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9B21" w14:textId="6887F289" w:rsidR="005C2A4B" w:rsidRPr="00474E18" w:rsidRDefault="0009592D" w:rsidP="002279AC">
      <w:pPr>
        <w:spacing w:after="240"/>
        <w:rPr>
          <w:rFonts w:ascii="Arial" w:hAnsi="Arial" w:cs="Arial"/>
          <w:bCs/>
          <w:kern w:val="32"/>
          <w:sz w:val="22"/>
          <w:szCs w:val="40"/>
          <w:lang w:val="pl-PL" w:eastAsia="ja-JP"/>
        </w:rPr>
      </w:pPr>
      <w:r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Warszawa</w:t>
      </w:r>
      <w:r w:rsidR="00B1460B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, </w:t>
      </w:r>
      <w:r w:rsidR="00D64A10">
        <w:rPr>
          <w:rFonts w:ascii="Arial" w:hAnsi="Arial" w:cs="Arial"/>
          <w:bCs/>
          <w:kern w:val="32"/>
          <w:sz w:val="22"/>
          <w:szCs w:val="40"/>
          <w:lang w:val="pl-PL" w:eastAsia="ja-JP"/>
        </w:rPr>
        <w:t>1</w:t>
      </w:r>
      <w:r w:rsidR="00D07BA0">
        <w:rPr>
          <w:rFonts w:ascii="Arial" w:hAnsi="Arial" w:cs="Arial"/>
          <w:bCs/>
          <w:kern w:val="32"/>
          <w:sz w:val="22"/>
          <w:szCs w:val="40"/>
          <w:lang w:val="pl-PL" w:eastAsia="ja-JP"/>
        </w:rPr>
        <w:t>3</w:t>
      </w:r>
      <w:r w:rsidR="00035863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</w:t>
      </w:r>
      <w:r w:rsidR="00D07BA0">
        <w:rPr>
          <w:rFonts w:ascii="Arial" w:hAnsi="Arial" w:cs="Arial"/>
          <w:bCs/>
          <w:kern w:val="32"/>
          <w:sz w:val="22"/>
          <w:szCs w:val="40"/>
          <w:lang w:val="pl-PL" w:eastAsia="ja-JP"/>
        </w:rPr>
        <w:t>lipc</w:t>
      </w:r>
      <w:r w:rsidR="00D64A10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a </w:t>
      </w:r>
      <w:r w:rsidR="000B25A9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20</w:t>
      </w:r>
      <w:r w:rsidR="00790E48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2</w:t>
      </w:r>
      <w:r w:rsidR="00F40555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>3</w:t>
      </w:r>
      <w:r w:rsidR="000B25A9" w:rsidRPr="00474E18">
        <w:rPr>
          <w:rFonts w:ascii="Arial" w:hAnsi="Arial" w:cs="Arial"/>
          <w:bCs/>
          <w:kern w:val="32"/>
          <w:sz w:val="22"/>
          <w:szCs w:val="40"/>
          <w:lang w:val="pl-PL" w:eastAsia="ja-JP"/>
        </w:rPr>
        <w:t xml:space="preserve"> r.</w:t>
      </w:r>
    </w:p>
    <w:p w14:paraId="6BF19A74" w14:textId="1C5252FA" w:rsidR="00FE2B07" w:rsidRDefault="00B229D8" w:rsidP="001B2782">
      <w:pPr>
        <w:jc w:val="both"/>
        <w:rPr>
          <w:rFonts w:ascii="Arial" w:eastAsia="Calibri" w:hAnsi="Arial" w:cs="Arial"/>
          <w:b/>
          <w:bCs/>
          <w:lang w:val="pl-PL" w:eastAsia="en-US"/>
        </w:rPr>
      </w:pPr>
      <w:r w:rsidRPr="00B229D8">
        <w:rPr>
          <w:rFonts w:ascii="Arial" w:eastAsia="Calibri" w:hAnsi="Arial" w:cs="Arial"/>
          <w:b/>
          <w:bCs/>
          <w:lang w:val="pl-PL" w:eastAsia="en-US"/>
        </w:rPr>
        <w:t xml:space="preserve">Dunlop </w:t>
      </w:r>
      <w:r w:rsidR="00D07BA0">
        <w:rPr>
          <w:rFonts w:ascii="Arial" w:eastAsia="Calibri" w:hAnsi="Arial" w:cs="Arial"/>
          <w:b/>
          <w:bCs/>
          <w:lang w:val="pl-PL" w:eastAsia="en-US"/>
        </w:rPr>
        <w:t xml:space="preserve">wprowadza </w:t>
      </w:r>
      <w:r w:rsidR="00D07BA0" w:rsidRPr="00D07BA0">
        <w:rPr>
          <w:rFonts w:ascii="Arial" w:eastAsia="Calibri" w:hAnsi="Arial" w:cs="Arial"/>
          <w:b/>
          <w:bCs/>
          <w:lang w:val="pl-PL" w:eastAsia="en-US"/>
        </w:rPr>
        <w:t>miękką oponę MX nowej generacji</w:t>
      </w:r>
      <w:r w:rsidR="00D07BA0">
        <w:rPr>
          <w:rFonts w:ascii="Arial" w:eastAsia="Calibri" w:hAnsi="Arial" w:cs="Arial"/>
          <w:b/>
          <w:bCs/>
          <w:lang w:val="pl-PL" w:eastAsia="en-US"/>
        </w:rPr>
        <w:t xml:space="preserve"> - </w:t>
      </w:r>
      <w:r w:rsidR="00D07BA0" w:rsidRPr="00D07BA0">
        <w:rPr>
          <w:rFonts w:ascii="Arial" w:eastAsia="Calibri" w:hAnsi="Arial" w:cs="Arial"/>
          <w:b/>
          <w:bCs/>
          <w:lang w:val="pl-PL" w:eastAsia="en-US"/>
        </w:rPr>
        <w:t>Geomax MX34</w:t>
      </w:r>
    </w:p>
    <w:p w14:paraId="07E8B4FE" w14:textId="77777777" w:rsidR="00B229D8" w:rsidRPr="00474E18" w:rsidRDefault="00B229D8" w:rsidP="001B2782">
      <w:pPr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</w:p>
    <w:p w14:paraId="494D44AA" w14:textId="2987C5BF" w:rsidR="00250FD1" w:rsidRDefault="00D07BA0" w:rsidP="00D07BA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Dunlop rozwija mistrzowską gamę opon motocrossowych Geomax wprowadzając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nowy, wszechstronny model 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>MX34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, </w:t>
      </w:r>
      <w:r w:rsidR="00250FD1" w:rsidRPr="00D07BA0">
        <w:rPr>
          <w:rFonts w:ascii="Arial" w:eastAsia="Calibri" w:hAnsi="Arial" w:cs="Arial"/>
          <w:sz w:val="22"/>
          <w:szCs w:val="22"/>
          <w:lang w:val="pl-PL" w:eastAsia="en-US"/>
        </w:rPr>
        <w:t>zaprojektowan</w:t>
      </w:r>
      <w:r w:rsidR="00250FD1">
        <w:rPr>
          <w:rFonts w:ascii="Arial" w:eastAsia="Calibri" w:hAnsi="Arial" w:cs="Arial"/>
          <w:sz w:val="22"/>
          <w:szCs w:val="22"/>
          <w:lang w:val="pl-PL" w:eastAsia="en-US"/>
        </w:rPr>
        <w:t>y</w:t>
      </w:r>
      <w:r w:rsidR="00250FD1"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z myślą o </w:t>
      </w:r>
      <w:r w:rsidR="00250FD1">
        <w:rPr>
          <w:rFonts w:ascii="Arial" w:eastAsia="Calibri" w:hAnsi="Arial" w:cs="Arial"/>
          <w:sz w:val="22"/>
          <w:szCs w:val="22"/>
          <w:lang w:val="pl-PL" w:eastAsia="en-US"/>
        </w:rPr>
        <w:t>nieza</w:t>
      </w:r>
      <w:r w:rsidR="00F7718B">
        <w:rPr>
          <w:rFonts w:ascii="Arial" w:eastAsia="Calibri" w:hAnsi="Arial" w:cs="Arial"/>
          <w:sz w:val="22"/>
          <w:szCs w:val="22"/>
          <w:lang w:val="pl-PL" w:eastAsia="en-US"/>
        </w:rPr>
        <w:t>w</w:t>
      </w:r>
      <w:r w:rsidR="00250FD1">
        <w:rPr>
          <w:rFonts w:ascii="Arial" w:eastAsia="Calibri" w:hAnsi="Arial" w:cs="Arial"/>
          <w:sz w:val="22"/>
          <w:szCs w:val="22"/>
          <w:lang w:val="pl-PL" w:eastAsia="en-US"/>
        </w:rPr>
        <w:t>o</w:t>
      </w:r>
      <w:r w:rsidR="00F7718B">
        <w:rPr>
          <w:rFonts w:ascii="Arial" w:eastAsia="Calibri" w:hAnsi="Arial" w:cs="Arial"/>
          <w:sz w:val="22"/>
          <w:szCs w:val="22"/>
          <w:lang w:val="pl-PL" w:eastAsia="en-US"/>
        </w:rPr>
        <w:t>d</w:t>
      </w:r>
      <w:r w:rsidR="00250FD1">
        <w:rPr>
          <w:rFonts w:ascii="Arial" w:eastAsia="Calibri" w:hAnsi="Arial" w:cs="Arial"/>
          <w:sz w:val="22"/>
          <w:szCs w:val="22"/>
          <w:lang w:val="pl-PL" w:eastAsia="en-US"/>
        </w:rPr>
        <w:t xml:space="preserve">nych </w:t>
      </w:r>
      <w:r w:rsidR="00250FD1" w:rsidRPr="00D07BA0">
        <w:rPr>
          <w:rFonts w:ascii="Arial" w:eastAsia="Calibri" w:hAnsi="Arial" w:cs="Arial"/>
          <w:sz w:val="22"/>
          <w:szCs w:val="22"/>
          <w:lang w:val="pl-PL" w:eastAsia="en-US"/>
        </w:rPr>
        <w:t>osiągach i spójności, które sprawdzą się w wyścigach</w:t>
      </w:r>
      <w:r w:rsidR="00250FD1">
        <w:rPr>
          <w:rFonts w:ascii="Arial" w:eastAsia="Calibri" w:hAnsi="Arial" w:cs="Arial"/>
          <w:sz w:val="22"/>
          <w:szCs w:val="22"/>
          <w:lang w:val="pl-PL" w:eastAsia="en-US"/>
        </w:rPr>
        <w:t xml:space="preserve">. Opona oferuje </w:t>
      </w:r>
      <w:r w:rsidR="00250FD1" w:rsidRPr="00D07BA0">
        <w:rPr>
          <w:rFonts w:ascii="Arial" w:eastAsia="Calibri" w:hAnsi="Arial" w:cs="Arial"/>
          <w:sz w:val="22"/>
          <w:szCs w:val="22"/>
          <w:lang w:val="pl-PL" w:eastAsia="en-US"/>
        </w:rPr>
        <w:t>zawodnikom motocrossowym większ</w:t>
      </w:r>
      <w:r w:rsidR="00250FD1">
        <w:rPr>
          <w:rFonts w:ascii="Arial" w:eastAsia="Calibri" w:hAnsi="Arial" w:cs="Arial"/>
          <w:sz w:val="22"/>
          <w:szCs w:val="22"/>
          <w:lang w:val="pl-PL" w:eastAsia="en-US"/>
        </w:rPr>
        <w:t>ą</w:t>
      </w:r>
      <w:r w:rsidR="00250FD1"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przyczepnoś</w:t>
      </w:r>
      <w:r w:rsidR="00877306">
        <w:rPr>
          <w:rFonts w:ascii="Arial" w:eastAsia="Calibri" w:hAnsi="Arial" w:cs="Arial"/>
          <w:sz w:val="22"/>
          <w:szCs w:val="22"/>
          <w:lang w:val="pl-PL" w:eastAsia="en-US"/>
        </w:rPr>
        <w:t>ć</w:t>
      </w:r>
      <w:r w:rsidR="00250FD1"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na wszystkich poziomach</w:t>
      </w:r>
      <w:r w:rsidR="00F7718B">
        <w:rPr>
          <w:rFonts w:ascii="Arial" w:eastAsia="Calibri" w:hAnsi="Arial" w:cs="Arial"/>
          <w:sz w:val="22"/>
          <w:szCs w:val="22"/>
          <w:lang w:val="pl-PL" w:eastAsia="en-US"/>
        </w:rPr>
        <w:t xml:space="preserve"> umiejętności</w:t>
      </w:r>
      <w:r w:rsidR="00250FD1" w:rsidRPr="00D07BA0">
        <w:rPr>
          <w:rFonts w:ascii="Arial" w:eastAsia="Calibri" w:hAnsi="Arial" w:cs="Arial"/>
          <w:sz w:val="22"/>
          <w:szCs w:val="22"/>
          <w:lang w:val="pl-PL" w:eastAsia="en-US"/>
        </w:rPr>
        <w:t>, od profesjonalistów po amatorów</w:t>
      </w:r>
      <w:r w:rsidR="00250FD1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14:paraId="3BD6B4F7" w14:textId="3EEFDBF8" w:rsidR="00250FD1" w:rsidRDefault="00250FD1" w:rsidP="00D07BA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250FD1">
        <w:rPr>
          <w:rFonts w:ascii="Arial" w:eastAsia="Calibri" w:hAnsi="Arial" w:cs="Arial"/>
          <w:sz w:val="22"/>
          <w:szCs w:val="22"/>
          <w:lang w:val="pl-PL" w:eastAsia="en-US"/>
        </w:rPr>
        <w:t xml:space="preserve">Opony Geomax MX34 będą dostępne od lipca </w:t>
      </w:r>
      <w:r w:rsidR="00E07739">
        <w:rPr>
          <w:rFonts w:ascii="Arial" w:eastAsia="Calibri" w:hAnsi="Arial" w:cs="Arial"/>
          <w:sz w:val="22"/>
          <w:szCs w:val="22"/>
          <w:lang w:val="pl-PL" w:eastAsia="en-US"/>
        </w:rPr>
        <w:t xml:space="preserve">b.r. </w:t>
      </w:r>
      <w:r w:rsidRPr="00250FD1">
        <w:rPr>
          <w:rFonts w:ascii="Arial" w:eastAsia="Calibri" w:hAnsi="Arial" w:cs="Arial"/>
          <w:sz w:val="22"/>
          <w:szCs w:val="22"/>
          <w:lang w:val="pl-PL" w:eastAsia="en-US"/>
        </w:rPr>
        <w:t>w 17 rozmiarach, w tym 10, 12, 14, 17, 19 i</w:t>
      </w:r>
      <w:r w:rsidR="00357B5F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250FD1">
        <w:rPr>
          <w:rFonts w:ascii="Arial" w:eastAsia="Calibri" w:hAnsi="Arial" w:cs="Arial"/>
          <w:sz w:val="22"/>
          <w:szCs w:val="22"/>
          <w:lang w:val="pl-PL" w:eastAsia="en-US"/>
        </w:rPr>
        <w:t xml:space="preserve">21 cali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na</w:t>
      </w:r>
      <w:r w:rsidRPr="00250FD1">
        <w:rPr>
          <w:rFonts w:ascii="Arial" w:eastAsia="Calibri" w:hAnsi="Arial" w:cs="Arial"/>
          <w:sz w:val="22"/>
          <w:szCs w:val="22"/>
          <w:lang w:val="pl-PL" w:eastAsia="en-US"/>
        </w:rPr>
        <w:t xml:space="preserve"> prz</w:t>
      </w:r>
      <w:r>
        <w:rPr>
          <w:rFonts w:ascii="Arial" w:eastAsia="Calibri" w:hAnsi="Arial" w:cs="Arial"/>
          <w:sz w:val="22"/>
          <w:szCs w:val="22"/>
          <w:lang w:val="pl-PL" w:eastAsia="en-US"/>
        </w:rPr>
        <w:t>ód</w:t>
      </w:r>
      <w:r w:rsidRPr="00250FD1">
        <w:rPr>
          <w:rFonts w:ascii="Arial" w:eastAsia="Calibri" w:hAnsi="Arial" w:cs="Arial"/>
          <w:sz w:val="22"/>
          <w:szCs w:val="22"/>
          <w:lang w:val="pl-PL" w:eastAsia="en-US"/>
        </w:rPr>
        <w:t xml:space="preserve"> oraz 10, 12, 14, 16, 18 i 19 cali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na</w:t>
      </w:r>
      <w:r w:rsidRPr="00250FD1">
        <w:rPr>
          <w:rFonts w:ascii="Arial" w:eastAsia="Calibri" w:hAnsi="Arial" w:cs="Arial"/>
          <w:sz w:val="22"/>
          <w:szCs w:val="22"/>
          <w:lang w:val="pl-PL" w:eastAsia="en-US"/>
        </w:rPr>
        <w:t xml:space="preserve"> tył.</w:t>
      </w:r>
    </w:p>
    <w:p w14:paraId="7FA1AED5" w14:textId="5964B81E" w:rsidR="00250FD1" w:rsidRDefault="00250FD1" w:rsidP="00D07BA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>
        <w:rPr>
          <w:rFonts w:ascii="Arial" w:eastAsia="Calibri" w:hAnsi="Arial" w:cs="Arial"/>
          <w:sz w:val="22"/>
          <w:szCs w:val="22"/>
          <w:lang w:val="pl-PL" w:eastAsia="en-US"/>
        </w:rPr>
        <w:t>Nowy model zastępuje oponę</w:t>
      </w:r>
      <w:r w:rsidRPr="00250FD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Geomax MX33, która była chętnie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stosowana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przez motocyklistów ze względu na jej wszechstronność jazdy 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na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różnych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nawierzchni</w:t>
      </w:r>
      <w:r>
        <w:rPr>
          <w:rFonts w:ascii="Arial" w:eastAsia="Calibri" w:hAnsi="Arial" w:cs="Arial"/>
          <w:sz w:val="22"/>
          <w:szCs w:val="22"/>
          <w:lang w:val="pl-PL" w:eastAsia="en-US"/>
        </w:rPr>
        <w:t>ach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oraz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w 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>zmiennych warunk</w:t>
      </w:r>
      <w:r>
        <w:rPr>
          <w:rFonts w:ascii="Arial" w:eastAsia="Calibri" w:hAnsi="Arial" w:cs="Arial"/>
          <w:sz w:val="22"/>
          <w:szCs w:val="22"/>
          <w:lang w:val="pl-PL" w:eastAsia="en-US"/>
        </w:rPr>
        <w:t>ach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pogodowych.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W stosunku do poprzedniczki Geomax </w:t>
      </w:r>
      <w:r w:rsidRPr="00250FD1">
        <w:rPr>
          <w:rFonts w:ascii="Arial" w:eastAsia="Calibri" w:hAnsi="Arial" w:cs="Arial"/>
          <w:sz w:val="22"/>
          <w:szCs w:val="22"/>
          <w:lang w:val="pl-PL" w:eastAsia="en-US"/>
        </w:rPr>
        <w:t>MX34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została wzbogacona o wiele innowacji.</w:t>
      </w:r>
    </w:p>
    <w:p w14:paraId="176E4D09" w14:textId="77777777" w:rsidR="00D07BA0" w:rsidRPr="00D07BA0" w:rsidRDefault="00D07BA0" w:rsidP="00D07BA0">
      <w:pP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val="pl-PL" w:eastAsia="en-US"/>
        </w:rPr>
      </w:pPr>
      <w:r w:rsidRPr="00D07BA0">
        <w:rPr>
          <w:rFonts w:ascii="Arial" w:eastAsia="Calibri" w:hAnsi="Arial" w:cs="Arial"/>
          <w:b/>
          <w:bCs/>
          <w:sz w:val="22"/>
          <w:szCs w:val="22"/>
          <w:lang w:val="pl-PL" w:eastAsia="en-US"/>
        </w:rPr>
        <w:t xml:space="preserve">Jedź jak mistrz: technologia sprawdzona w wyścigach </w:t>
      </w:r>
    </w:p>
    <w:p w14:paraId="4FCC5C09" w14:textId="4E53E566" w:rsidR="00D07BA0" w:rsidRPr="00D07BA0" w:rsidRDefault="00D07BA0" w:rsidP="00D07BA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Nowa opona charakteryzuje się ulepszoną konstrukcją zarówno z przodu, jak i z tyłu. </w:t>
      </w:r>
      <w:r w:rsidR="006C2509">
        <w:rPr>
          <w:rFonts w:ascii="Arial" w:eastAsia="Calibri" w:hAnsi="Arial" w:cs="Arial"/>
          <w:sz w:val="22"/>
          <w:szCs w:val="22"/>
          <w:lang w:val="pl-PL" w:eastAsia="en-US"/>
        </w:rPr>
        <w:t>W oponie na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prz</w:t>
      </w:r>
      <w:r w:rsidR="006C2509">
        <w:rPr>
          <w:rFonts w:ascii="Arial" w:eastAsia="Calibri" w:hAnsi="Arial" w:cs="Arial"/>
          <w:sz w:val="22"/>
          <w:szCs w:val="22"/>
          <w:lang w:val="pl-PL" w:eastAsia="en-US"/>
        </w:rPr>
        <w:t>ód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E07739">
        <w:rPr>
          <w:rFonts w:ascii="Arial" w:eastAsia="Calibri" w:hAnsi="Arial" w:cs="Arial"/>
          <w:sz w:val="22"/>
          <w:szCs w:val="22"/>
          <w:lang w:val="pl-PL" w:eastAsia="en-US"/>
        </w:rPr>
        <w:t xml:space="preserve">zastosowano 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>zoptymalizowan</w:t>
      </w:r>
      <w:r w:rsidR="00E07739">
        <w:rPr>
          <w:rFonts w:ascii="Arial" w:eastAsia="Calibri" w:hAnsi="Arial" w:cs="Arial"/>
          <w:sz w:val="22"/>
          <w:szCs w:val="22"/>
          <w:lang w:val="pl-PL" w:eastAsia="en-US"/>
        </w:rPr>
        <w:t>ą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6C2509">
        <w:rPr>
          <w:rFonts w:ascii="Arial" w:eastAsia="Calibri" w:hAnsi="Arial" w:cs="Arial"/>
          <w:sz w:val="22"/>
          <w:szCs w:val="22"/>
          <w:lang w:val="pl-PL" w:eastAsia="en-US"/>
        </w:rPr>
        <w:t>budowę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klocków i unowocześnion</w:t>
      </w:r>
      <w:r w:rsidR="00E07739">
        <w:rPr>
          <w:rFonts w:ascii="Arial" w:eastAsia="Calibri" w:hAnsi="Arial" w:cs="Arial"/>
          <w:sz w:val="22"/>
          <w:szCs w:val="22"/>
          <w:lang w:val="pl-PL" w:eastAsia="en-US"/>
        </w:rPr>
        <w:t>ą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mieszank</w:t>
      </w:r>
      <w:r w:rsidR="00E07739">
        <w:rPr>
          <w:rFonts w:ascii="Arial" w:eastAsia="Calibri" w:hAnsi="Arial" w:cs="Arial"/>
          <w:sz w:val="22"/>
          <w:szCs w:val="22"/>
          <w:lang w:val="pl-PL" w:eastAsia="en-US"/>
        </w:rPr>
        <w:t>ę, dzięki czemu MX34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E07739">
        <w:rPr>
          <w:rFonts w:ascii="Arial" w:eastAsia="Calibri" w:hAnsi="Arial" w:cs="Arial"/>
          <w:sz w:val="22"/>
          <w:szCs w:val="22"/>
          <w:lang w:val="pl-PL" w:eastAsia="en-US"/>
        </w:rPr>
        <w:t>oferuje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lepszą przyczepność i trwałość w porównaniu do poprzedni</w:t>
      </w:r>
      <w:r w:rsidR="00E07739">
        <w:rPr>
          <w:rFonts w:ascii="Arial" w:eastAsia="Calibri" w:hAnsi="Arial" w:cs="Arial"/>
          <w:sz w:val="22"/>
          <w:szCs w:val="22"/>
          <w:lang w:val="pl-PL" w:eastAsia="en-US"/>
        </w:rPr>
        <w:t>ego modelu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. </w:t>
      </w:r>
      <w:r w:rsidR="00E07739">
        <w:rPr>
          <w:rFonts w:ascii="Arial" w:eastAsia="Calibri" w:hAnsi="Arial" w:cs="Arial"/>
          <w:sz w:val="22"/>
          <w:szCs w:val="22"/>
          <w:lang w:val="pl-PL" w:eastAsia="en-US"/>
        </w:rPr>
        <w:t>Ponadto w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iększe odstępy między klockami </w:t>
      </w:r>
      <w:r w:rsidR="00E07739">
        <w:rPr>
          <w:rFonts w:ascii="Arial" w:eastAsia="Calibri" w:hAnsi="Arial" w:cs="Arial"/>
          <w:sz w:val="22"/>
          <w:szCs w:val="22"/>
          <w:lang w:val="pl-PL" w:eastAsia="en-US"/>
        </w:rPr>
        <w:t>pozwalają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lep</w:t>
      </w:r>
      <w:r w:rsidR="00E07739">
        <w:rPr>
          <w:rFonts w:ascii="Arial" w:eastAsia="Calibri" w:hAnsi="Arial" w:cs="Arial"/>
          <w:sz w:val="22"/>
          <w:szCs w:val="22"/>
          <w:lang w:val="pl-PL" w:eastAsia="en-US"/>
        </w:rPr>
        <w:t>iej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odprowadza</w:t>
      </w:r>
      <w:r w:rsidR="00E07739">
        <w:rPr>
          <w:rFonts w:ascii="Arial" w:eastAsia="Calibri" w:hAnsi="Arial" w:cs="Arial"/>
          <w:sz w:val="22"/>
          <w:szCs w:val="22"/>
          <w:lang w:val="pl-PL" w:eastAsia="en-US"/>
        </w:rPr>
        <w:t>ć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błot</w:t>
      </w:r>
      <w:r w:rsidR="00E07739">
        <w:rPr>
          <w:rFonts w:ascii="Arial" w:eastAsia="Calibri" w:hAnsi="Arial" w:cs="Arial"/>
          <w:sz w:val="22"/>
          <w:szCs w:val="22"/>
          <w:lang w:val="pl-PL" w:eastAsia="en-US"/>
        </w:rPr>
        <w:t>o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14:paraId="7C2CF2C5" w14:textId="3403C95D" w:rsidR="00357B5F" w:rsidRDefault="00D07BA0" w:rsidP="00D07BA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W tylnej oponie środkowe klocki są o 11% wyższe i 44% szersze, </w:t>
      </w:r>
      <w:r w:rsidR="006C2509">
        <w:rPr>
          <w:rFonts w:ascii="Arial" w:eastAsia="Calibri" w:hAnsi="Arial" w:cs="Arial"/>
          <w:sz w:val="22"/>
          <w:szCs w:val="22"/>
          <w:lang w:val="pl-PL" w:eastAsia="en-US"/>
        </w:rPr>
        <w:t>co przekłada się na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lepszą </w:t>
      </w:r>
      <w:r w:rsidR="006C2509">
        <w:rPr>
          <w:rFonts w:ascii="Arial" w:eastAsia="Calibri" w:hAnsi="Arial" w:cs="Arial"/>
          <w:sz w:val="22"/>
          <w:szCs w:val="22"/>
          <w:lang w:val="pl-PL" w:eastAsia="en-US"/>
        </w:rPr>
        <w:t>trakcję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>. Zwiększona przyczepność tylnej opony zapewnia motocyklistom znacznie lepsze przyspieszenie</w:t>
      </w:r>
      <w:r w:rsidR="006C2509">
        <w:rPr>
          <w:rFonts w:ascii="Arial" w:eastAsia="Calibri" w:hAnsi="Arial" w:cs="Arial"/>
          <w:sz w:val="22"/>
          <w:szCs w:val="22"/>
          <w:lang w:val="pl-PL" w:eastAsia="en-US"/>
        </w:rPr>
        <w:t xml:space="preserve">, 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>wyczucie</w:t>
      </w:r>
      <w:r w:rsidR="00357B5F">
        <w:rPr>
          <w:rFonts w:ascii="Arial" w:eastAsia="Calibri" w:hAnsi="Arial" w:cs="Arial"/>
          <w:sz w:val="22"/>
          <w:szCs w:val="22"/>
          <w:lang w:val="pl-PL" w:eastAsia="en-US"/>
        </w:rPr>
        <w:t xml:space="preserve"> jazdy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i sprzężenie zwrotne. </w:t>
      </w:r>
    </w:p>
    <w:p w14:paraId="6DF3AEB1" w14:textId="58B9F5D8" w:rsidR="00D07BA0" w:rsidRDefault="00357B5F" w:rsidP="00D07BA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357B5F">
        <w:rPr>
          <w:rFonts w:ascii="Arial" w:eastAsia="Calibri" w:hAnsi="Arial" w:cs="Arial"/>
          <w:sz w:val="22"/>
          <w:szCs w:val="22"/>
          <w:lang w:val="pl-PL" w:eastAsia="en-US"/>
        </w:rPr>
        <w:t xml:space="preserve">Geomax MX34 </w:t>
      </w:r>
      <w:r>
        <w:rPr>
          <w:rFonts w:ascii="Arial" w:eastAsia="Calibri" w:hAnsi="Arial" w:cs="Arial"/>
          <w:sz w:val="22"/>
          <w:szCs w:val="22"/>
          <w:lang w:val="pl-PL" w:eastAsia="en-US"/>
        </w:rPr>
        <w:t>oferuje rów</w:t>
      </w:r>
      <w:r w:rsidR="00877306">
        <w:rPr>
          <w:rFonts w:ascii="Arial" w:eastAsia="Calibri" w:hAnsi="Arial" w:cs="Arial"/>
          <w:sz w:val="22"/>
          <w:szCs w:val="22"/>
          <w:lang w:val="pl-PL" w:eastAsia="en-US"/>
        </w:rPr>
        <w:t>n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ież </w:t>
      </w:r>
      <w:r w:rsidR="00D07BA0" w:rsidRPr="00D07BA0">
        <w:rPr>
          <w:rFonts w:ascii="Arial" w:eastAsia="Calibri" w:hAnsi="Arial" w:cs="Arial"/>
          <w:sz w:val="22"/>
          <w:szCs w:val="22"/>
          <w:lang w:val="pl-PL" w:eastAsia="en-US"/>
        </w:rPr>
        <w:t>lepszą przyczepność podczas ruszania,</w:t>
      </w:r>
      <w:r>
        <w:rPr>
          <w:rFonts w:ascii="Arial" w:eastAsia="Calibri" w:hAnsi="Arial" w:cs="Arial"/>
          <w:sz w:val="22"/>
          <w:szCs w:val="22"/>
          <w:lang w:val="pl-PL" w:eastAsia="en-US"/>
        </w:rPr>
        <w:t xml:space="preserve"> a także</w:t>
      </w:r>
      <w:r w:rsidR="00D07BA0"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ułatwi</w:t>
      </w:r>
      <w:r>
        <w:rPr>
          <w:rFonts w:ascii="Arial" w:eastAsia="Calibri" w:hAnsi="Arial" w:cs="Arial"/>
          <w:sz w:val="22"/>
          <w:szCs w:val="22"/>
          <w:lang w:val="pl-PL" w:eastAsia="en-US"/>
        </w:rPr>
        <w:t>one</w:t>
      </w:r>
      <w:r w:rsidR="00D07BA0"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przyspieszanie na starcie.</w:t>
      </w:r>
    </w:p>
    <w:p w14:paraId="12BE485A" w14:textId="2B1402FA" w:rsidR="00E07739" w:rsidRPr="00D07BA0" w:rsidRDefault="00E07739" w:rsidP="00D07BA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E07739">
        <w:rPr>
          <w:rFonts w:ascii="Arial" w:eastAsia="Calibri" w:hAnsi="Arial" w:cs="Arial"/>
          <w:sz w:val="22"/>
          <w:szCs w:val="22"/>
          <w:lang w:val="pl-PL" w:eastAsia="en-US"/>
        </w:rPr>
        <w:t xml:space="preserve">Na oponach Geomax MX34 ścigali się już jedni z najlepszych zawodników motocrossowych na świecie, zarówno w Mistrzostwach Świata w Motocrossie (MXGP) FIM, jak i AMA Supercross Championship. Niezależnie od tego, czy chodzi o motocross, czy wyścigowe slicki do superbike'ów, Dunlop współpracuje z zespołami, aby rozwijać kolejne generacje opon na tor, zapewniając </w:t>
      </w:r>
      <w:r w:rsidR="00357B5F" w:rsidRPr="00E07739">
        <w:rPr>
          <w:rFonts w:ascii="Arial" w:eastAsia="Calibri" w:hAnsi="Arial" w:cs="Arial"/>
          <w:sz w:val="22"/>
          <w:szCs w:val="22"/>
          <w:lang w:val="pl-PL" w:eastAsia="en-US"/>
        </w:rPr>
        <w:t xml:space="preserve">wszystkim zawodnikom </w:t>
      </w:r>
      <w:r w:rsidRPr="00E07739">
        <w:rPr>
          <w:rFonts w:ascii="Arial" w:eastAsia="Calibri" w:hAnsi="Arial" w:cs="Arial"/>
          <w:sz w:val="22"/>
          <w:szCs w:val="22"/>
          <w:lang w:val="pl-PL" w:eastAsia="en-US"/>
        </w:rPr>
        <w:t>sprawdzone osiągi.</w:t>
      </w:r>
    </w:p>
    <w:p w14:paraId="3881ABF2" w14:textId="2B0331CE" w:rsidR="00D07BA0" w:rsidRPr="00D07BA0" w:rsidRDefault="00D07BA0" w:rsidP="00D07BA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>„Nowa Dunlop Geomax MX34 to jeszcze więcej trakcji i tempa w porównaniu z i tak już wyjątkową poprzedniczką. Współpracując z najlepszymi zespołami w MXGP i Supercrossie, ulepszyliśmy szereg aspektów, aby zapewnić zawodnikom na wszystkich poziomach lepszą trwałość, trakcję i</w:t>
      </w:r>
      <w:r w:rsidR="00250FD1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>kontrolę poślizgu na szeroki</w:t>
      </w:r>
      <w:r w:rsidR="00250FD1">
        <w:rPr>
          <w:rFonts w:ascii="Arial" w:eastAsia="Calibri" w:hAnsi="Arial" w:cs="Arial"/>
          <w:sz w:val="22"/>
          <w:szCs w:val="22"/>
          <w:lang w:val="pl-PL" w:eastAsia="en-US"/>
        </w:rPr>
        <w:t>m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250FD1">
        <w:rPr>
          <w:rFonts w:ascii="Arial" w:eastAsia="Calibri" w:hAnsi="Arial" w:cs="Arial"/>
          <w:sz w:val="22"/>
          <w:szCs w:val="22"/>
          <w:lang w:val="pl-PL" w:eastAsia="en-US"/>
        </w:rPr>
        <w:t>spectrum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miękkich i pośrednich nawierzchni. Wraz z Geomax MX14 i MX53, z dumą oferujemy naszą najsilniejszą jak dotąd gamę opon motocrossowych, czerpiących z innowacji wypracowanych w naj</w:t>
      </w:r>
      <w:r w:rsidR="00357B5F">
        <w:rPr>
          <w:rFonts w:ascii="Arial" w:eastAsia="Calibri" w:hAnsi="Arial" w:cs="Arial"/>
          <w:sz w:val="22"/>
          <w:szCs w:val="22"/>
          <w:lang w:val="pl-PL" w:eastAsia="en-US"/>
        </w:rPr>
        <w:t>bardziej wymagających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 mistrzostwach</w:t>
      </w:r>
      <w:r w:rsidR="00250FD1">
        <w:rPr>
          <w:rFonts w:ascii="Arial" w:eastAsia="Calibri" w:hAnsi="Arial" w:cs="Arial"/>
          <w:sz w:val="22"/>
          <w:szCs w:val="22"/>
          <w:lang w:val="pl-PL" w:eastAsia="en-US"/>
        </w:rPr>
        <w:t>,</w:t>
      </w:r>
      <w:r w:rsidRPr="00D07BA0">
        <w:rPr>
          <w:rFonts w:ascii="Arial" w:eastAsia="Calibri" w:hAnsi="Arial" w:cs="Arial"/>
          <w:sz w:val="22"/>
          <w:szCs w:val="22"/>
          <w:lang w:val="pl-PL" w:eastAsia="en-US"/>
        </w:rPr>
        <w:t>”</w:t>
      </w:r>
      <w:r w:rsidR="00250FD1">
        <w:rPr>
          <w:rFonts w:ascii="Arial" w:eastAsia="Calibri" w:hAnsi="Arial" w:cs="Arial"/>
          <w:sz w:val="22"/>
          <w:szCs w:val="22"/>
          <w:lang w:val="pl-PL" w:eastAsia="en-US"/>
        </w:rPr>
        <w:t xml:space="preserve"> powiedział</w:t>
      </w:r>
      <w:r w:rsidR="00250FD1" w:rsidRPr="00250FD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250FD1" w:rsidRPr="00D07BA0">
        <w:rPr>
          <w:rFonts w:ascii="Arial" w:eastAsia="Calibri" w:hAnsi="Arial" w:cs="Arial"/>
          <w:sz w:val="22"/>
          <w:szCs w:val="22"/>
          <w:lang w:val="pl-PL" w:eastAsia="en-US"/>
        </w:rPr>
        <w:t>Luca Davide Andreoni, Marketing Manager</w:t>
      </w:r>
      <w:r w:rsidR="00250FD1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="00250FD1" w:rsidRPr="00D07BA0">
        <w:rPr>
          <w:rFonts w:ascii="Arial" w:eastAsia="Calibri" w:hAnsi="Arial" w:cs="Arial"/>
          <w:sz w:val="22"/>
          <w:szCs w:val="22"/>
          <w:lang w:val="pl-PL" w:eastAsia="en-US"/>
        </w:rPr>
        <w:t xml:space="preserve">Dunlop Motorcycle </w:t>
      </w:r>
      <w:r w:rsidR="00250FD1">
        <w:rPr>
          <w:rFonts w:ascii="Arial" w:eastAsia="Calibri" w:hAnsi="Arial" w:cs="Arial"/>
          <w:sz w:val="22"/>
          <w:szCs w:val="22"/>
          <w:lang w:val="pl-PL" w:eastAsia="en-US"/>
        </w:rPr>
        <w:t>w</w:t>
      </w:r>
      <w:r w:rsidR="00357B5F">
        <w:rPr>
          <w:rFonts w:ascii="Arial" w:eastAsia="Calibri" w:hAnsi="Arial" w:cs="Arial"/>
          <w:sz w:val="22"/>
          <w:szCs w:val="22"/>
          <w:lang w:val="pl-PL" w:eastAsia="en-US"/>
        </w:rPr>
        <w:t> </w:t>
      </w:r>
      <w:r w:rsidR="00250FD1" w:rsidRPr="00D07BA0">
        <w:rPr>
          <w:rFonts w:ascii="Arial" w:eastAsia="Calibri" w:hAnsi="Arial" w:cs="Arial"/>
          <w:sz w:val="22"/>
          <w:szCs w:val="22"/>
          <w:lang w:val="pl-PL" w:eastAsia="en-US"/>
        </w:rPr>
        <w:t>Europ</w:t>
      </w:r>
      <w:r w:rsidR="00250FD1">
        <w:rPr>
          <w:rFonts w:ascii="Arial" w:eastAsia="Calibri" w:hAnsi="Arial" w:cs="Arial"/>
          <w:sz w:val="22"/>
          <w:szCs w:val="22"/>
          <w:lang w:val="pl-PL" w:eastAsia="en-US"/>
        </w:rPr>
        <w:t>i</w:t>
      </w:r>
      <w:r w:rsidR="00250FD1" w:rsidRPr="00D07BA0">
        <w:rPr>
          <w:rFonts w:ascii="Arial" w:eastAsia="Calibri" w:hAnsi="Arial" w:cs="Arial"/>
          <w:sz w:val="22"/>
          <w:szCs w:val="22"/>
          <w:lang w:val="pl-PL" w:eastAsia="en-US"/>
        </w:rPr>
        <w:t>e</w:t>
      </w:r>
      <w:r w:rsidR="00250FD1">
        <w:rPr>
          <w:rFonts w:ascii="Arial" w:eastAsia="Calibri" w:hAnsi="Arial" w:cs="Arial"/>
          <w:sz w:val="22"/>
          <w:szCs w:val="22"/>
          <w:lang w:val="pl-PL" w:eastAsia="en-US"/>
        </w:rPr>
        <w:t>.</w:t>
      </w:r>
    </w:p>
    <w:p w14:paraId="53D6482F" w14:textId="13A534D3" w:rsidR="00250FD1" w:rsidRDefault="00250FD1" w:rsidP="00D07BA0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pl-PL" w:eastAsia="en-US"/>
        </w:rPr>
      </w:pPr>
      <w:r w:rsidRPr="00250FD1">
        <w:rPr>
          <w:rFonts w:ascii="Arial" w:eastAsia="Calibri" w:hAnsi="Arial" w:cs="Arial"/>
          <w:sz w:val="22"/>
          <w:szCs w:val="22"/>
          <w:lang w:val="pl-PL" w:eastAsia="en-US"/>
        </w:rPr>
        <w:lastRenderedPageBreak/>
        <w:t>Nowa opona plasuje się pomiędzy zorientowan</w:t>
      </w:r>
      <w:r w:rsidR="00357B5F">
        <w:rPr>
          <w:rFonts w:ascii="Arial" w:eastAsia="Calibri" w:hAnsi="Arial" w:cs="Arial"/>
          <w:sz w:val="22"/>
          <w:szCs w:val="22"/>
          <w:lang w:val="pl-PL" w:eastAsia="en-US"/>
        </w:rPr>
        <w:t>ym</w:t>
      </w:r>
      <w:r w:rsidRPr="00250FD1">
        <w:rPr>
          <w:rFonts w:ascii="Arial" w:eastAsia="Calibri" w:hAnsi="Arial" w:cs="Arial"/>
          <w:sz w:val="22"/>
          <w:szCs w:val="22"/>
          <w:lang w:val="pl-PL" w:eastAsia="en-US"/>
        </w:rPr>
        <w:t xml:space="preserve"> na piasek i błoto </w:t>
      </w:r>
      <w:r w:rsidR="00357B5F">
        <w:rPr>
          <w:rFonts w:ascii="Arial" w:eastAsia="Calibri" w:hAnsi="Arial" w:cs="Arial"/>
          <w:sz w:val="22"/>
          <w:szCs w:val="22"/>
          <w:lang w:val="pl-PL" w:eastAsia="en-US"/>
        </w:rPr>
        <w:t>modelem</w:t>
      </w:r>
      <w:r w:rsidRPr="00250FD1">
        <w:rPr>
          <w:rFonts w:ascii="Arial" w:eastAsia="Calibri" w:hAnsi="Arial" w:cs="Arial"/>
          <w:sz w:val="22"/>
          <w:szCs w:val="22"/>
          <w:lang w:val="pl-PL" w:eastAsia="en-US"/>
        </w:rPr>
        <w:t xml:space="preserve"> Geomax MX14, a przygotowaną na średnio twardą nawierzchnię oponą Geomax MX53.</w:t>
      </w:r>
    </w:p>
    <w:p w14:paraId="1DCDB8CA" w14:textId="72582110" w:rsidR="00126942" w:rsidRPr="00D44610" w:rsidRDefault="00126942" w:rsidP="00D07BA0">
      <w:pPr>
        <w:spacing w:after="200" w:line="276" w:lineRule="auto"/>
        <w:jc w:val="both"/>
        <w:rPr>
          <w:rFonts w:ascii="Arial" w:hAnsi="Arial" w:cs="Arial"/>
          <w:b/>
          <w:color w:val="404040" w:themeColor="text1" w:themeTint="BF"/>
          <w:kern w:val="32"/>
          <w:sz w:val="18"/>
          <w:szCs w:val="18"/>
          <w:lang w:val="pl-PL" w:eastAsia="ja-JP"/>
        </w:rPr>
      </w:pPr>
      <w:r w:rsidRPr="00D44610">
        <w:rPr>
          <w:rFonts w:ascii="Arial" w:hAnsi="Arial" w:cs="Arial"/>
          <w:b/>
          <w:color w:val="404040" w:themeColor="text1" w:themeTint="BF"/>
          <w:kern w:val="32"/>
          <w:sz w:val="18"/>
          <w:szCs w:val="18"/>
          <w:lang w:val="pl-PL" w:eastAsia="ja-JP"/>
        </w:rPr>
        <w:t>Dunlop</w:t>
      </w:r>
    </w:p>
    <w:p w14:paraId="6EE846F4" w14:textId="2714AE68" w:rsidR="000647AC" w:rsidRPr="00474E18" w:rsidRDefault="000647AC" w:rsidP="001574A3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</w:pPr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Dunlop Europe to jeden z wiodących na świecie producentów opon motocyklowych z imponującym dorobkiem sukcesów w sportach motorowych. </w:t>
      </w:r>
      <w:r w:rsidR="00FC1AAE"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 xml:space="preserve">Producent </w:t>
      </w:r>
      <w:r w:rsidRPr="00474E18"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  <w:t>jest partnerem technicznym Suzuki Endurance Race Team i Honda Racing w wyścigach Endurance World Championship, oficjalnym dostawcą opon do FIM Moto2 i Moto3 World Championship oraz najbardziej utytułowaną marką opon w historii Isle of Man TT. W terenie Dunlop jest wybierany przez zwycięzców i mistrzów wyścigów MXGP.</w:t>
      </w:r>
    </w:p>
    <w:p w14:paraId="030254DB" w14:textId="5513AD32" w:rsidR="00755E59" w:rsidRPr="00474E18" w:rsidRDefault="0050331B" w:rsidP="001574A3">
      <w:pPr>
        <w:spacing w:after="200" w:line="276" w:lineRule="auto"/>
        <w:jc w:val="both"/>
        <w:rPr>
          <w:rFonts w:ascii="Arial" w:hAnsi="Arial" w:cs="Arial"/>
          <w:bCs/>
          <w:color w:val="404040" w:themeColor="text1" w:themeTint="BF"/>
          <w:kern w:val="32"/>
          <w:sz w:val="18"/>
          <w:szCs w:val="18"/>
          <w:lang w:val="pl-PL" w:eastAsia="ja-JP"/>
        </w:rPr>
      </w:pPr>
      <w:r w:rsidRPr="00474E18">
        <w:rPr>
          <w:rFonts w:ascii="Arial" w:hAnsi="Arial" w:cs="Arial"/>
          <w:b/>
          <w:sz w:val="18"/>
          <w:szCs w:val="18"/>
          <w:lang w:val="pl-PL" w:eastAsia="ja-JP"/>
        </w:rPr>
        <w:t>Więcej informacji udziela</w:t>
      </w:r>
      <w:r w:rsidR="008F2298" w:rsidRPr="00474E18">
        <w:rPr>
          <w:rFonts w:ascii="Arial" w:hAnsi="Arial" w:cs="Arial"/>
          <w:b/>
          <w:sz w:val="18"/>
          <w:szCs w:val="18"/>
          <w:lang w:val="pl-PL" w:eastAsia="ja-JP"/>
        </w:rPr>
        <w:t>:</w:t>
      </w:r>
    </w:p>
    <w:p w14:paraId="5021A1E2" w14:textId="38090AEF" w:rsidR="0050331B" w:rsidRPr="00474E18" w:rsidRDefault="0050331B" w:rsidP="00046D6C">
      <w:pPr>
        <w:jc w:val="both"/>
        <w:rPr>
          <w:rFonts w:ascii="Arial" w:hAnsi="Arial" w:cs="Arial"/>
          <w:b/>
          <w:sz w:val="18"/>
          <w:szCs w:val="18"/>
          <w:lang w:val="pl-PL" w:eastAsia="ja-JP"/>
        </w:rPr>
      </w:pPr>
      <w:r w:rsidRPr="00474E18">
        <w:rPr>
          <w:rFonts w:ascii="Arial" w:hAnsi="Arial" w:cs="Arial"/>
          <w:b/>
          <w:sz w:val="18"/>
          <w:szCs w:val="18"/>
          <w:lang w:val="pl-PL" w:eastAsia="ja-JP"/>
        </w:rPr>
        <w:t>Marlena Garucka-Kubajek</w:t>
      </w:r>
    </w:p>
    <w:p w14:paraId="354C36F7" w14:textId="77777777" w:rsidR="0050331B" w:rsidRPr="00474E18" w:rsidRDefault="0050331B" w:rsidP="00046D6C">
      <w:pPr>
        <w:jc w:val="both"/>
        <w:rPr>
          <w:rFonts w:ascii="Arial" w:hAnsi="Arial" w:cs="Arial"/>
          <w:sz w:val="18"/>
          <w:szCs w:val="18"/>
          <w:lang w:val="en-US" w:eastAsia="ja-JP"/>
        </w:rPr>
      </w:pPr>
      <w:r w:rsidRPr="00474E18">
        <w:rPr>
          <w:rFonts w:ascii="Arial" w:hAnsi="Arial" w:cs="Arial"/>
          <w:sz w:val="18"/>
          <w:szCs w:val="18"/>
          <w:lang w:val="en-US" w:eastAsia="ja-JP"/>
        </w:rPr>
        <w:t xml:space="preserve">Biuro Prasowe Goodyear </w:t>
      </w:r>
    </w:p>
    <w:p w14:paraId="47E56FBB" w14:textId="77777777" w:rsidR="0050331B" w:rsidRPr="00474E18" w:rsidRDefault="0050331B" w:rsidP="00046D6C">
      <w:pPr>
        <w:jc w:val="both"/>
        <w:rPr>
          <w:rFonts w:ascii="Arial" w:hAnsi="Arial" w:cs="Arial"/>
          <w:sz w:val="18"/>
          <w:szCs w:val="18"/>
          <w:lang w:val="en-GB" w:eastAsia="ja-JP"/>
        </w:rPr>
      </w:pPr>
      <w:r w:rsidRPr="00474E18">
        <w:rPr>
          <w:rFonts w:ascii="Arial" w:hAnsi="Arial" w:cs="Arial"/>
          <w:sz w:val="18"/>
          <w:szCs w:val="18"/>
          <w:lang w:val="en-GB" w:eastAsia="ja-JP"/>
        </w:rPr>
        <w:t xml:space="preserve">Alert Media Communications </w:t>
      </w:r>
    </w:p>
    <w:p w14:paraId="47FC3625" w14:textId="514E50C3" w:rsidR="0050331B" w:rsidRPr="00474E18" w:rsidRDefault="0050331B" w:rsidP="00046D6C">
      <w:pPr>
        <w:jc w:val="both"/>
        <w:rPr>
          <w:rFonts w:ascii="Arial" w:hAnsi="Arial" w:cs="Arial"/>
          <w:sz w:val="18"/>
          <w:szCs w:val="18"/>
          <w:lang w:val="en-GB" w:eastAsia="ja-JP"/>
        </w:rPr>
      </w:pPr>
      <w:r w:rsidRPr="00474E18">
        <w:rPr>
          <w:rFonts w:ascii="Arial" w:hAnsi="Arial" w:cs="Arial"/>
          <w:sz w:val="18"/>
          <w:szCs w:val="18"/>
          <w:lang w:val="en-GB" w:eastAsia="ja-JP"/>
        </w:rPr>
        <w:t>tel.: 506 051 987</w:t>
      </w:r>
    </w:p>
    <w:p w14:paraId="7B610297" w14:textId="2B42122D" w:rsidR="00CC172D" w:rsidRPr="00474E18" w:rsidRDefault="00046D6C" w:rsidP="00FC1AAE">
      <w:pPr>
        <w:spacing w:line="360" w:lineRule="auto"/>
        <w:jc w:val="both"/>
        <w:rPr>
          <w:rFonts w:ascii="Arial" w:hAnsi="Arial" w:cs="Arial"/>
          <w:sz w:val="18"/>
          <w:szCs w:val="18"/>
          <w:lang w:val="en-GB" w:eastAsia="ja-JP"/>
        </w:rPr>
      </w:pPr>
      <w:r w:rsidRPr="00474E18">
        <w:rPr>
          <w:rFonts w:ascii="Arial" w:hAnsi="Arial" w:cs="Arial"/>
          <w:sz w:val="18"/>
          <w:szCs w:val="18"/>
          <w:lang w:val="en-GB" w:eastAsia="ja-JP"/>
        </w:rPr>
        <w:t xml:space="preserve">e-mail: </w:t>
      </w:r>
      <w:hyperlink r:id="rId8" w:history="1">
        <w:r w:rsidR="006D30DF" w:rsidRPr="00474E18">
          <w:rPr>
            <w:rStyle w:val="Hipercze"/>
            <w:rFonts w:ascii="Arial" w:hAnsi="Arial" w:cs="Arial"/>
            <w:sz w:val="18"/>
            <w:szCs w:val="18"/>
            <w:lang w:val="en-GB" w:eastAsia="ja-JP"/>
          </w:rPr>
          <w:t>goodyear@alertmedia.pl</w:t>
        </w:r>
      </w:hyperlink>
      <w:r w:rsidR="006D30DF" w:rsidRPr="00474E18">
        <w:rPr>
          <w:rFonts w:ascii="Arial" w:hAnsi="Arial" w:cs="Arial"/>
          <w:sz w:val="18"/>
          <w:szCs w:val="18"/>
          <w:lang w:val="en-GB" w:eastAsia="ja-JP"/>
        </w:rPr>
        <w:t xml:space="preserve"> </w:t>
      </w:r>
    </w:p>
    <w:sectPr w:rsidR="00CC172D" w:rsidRPr="00474E18" w:rsidSect="00114E02">
      <w:headerReference w:type="default" r:id="rId9"/>
      <w:footerReference w:type="default" r:id="rId10"/>
      <w:pgSz w:w="11900" w:h="16840"/>
      <w:pgMar w:top="1417" w:right="1280" w:bottom="1134" w:left="1417" w:header="209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99E9" w14:textId="77777777" w:rsidR="00EC4BF0" w:rsidRDefault="00EC4BF0" w:rsidP="0068646D">
      <w:r>
        <w:separator/>
      </w:r>
    </w:p>
  </w:endnote>
  <w:endnote w:type="continuationSeparator" w:id="0">
    <w:p w14:paraId="03EF63BD" w14:textId="77777777" w:rsidR="00EC4BF0" w:rsidRDefault="00EC4BF0" w:rsidP="006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GothicBkITC 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antGardeGothicBkITC-Reg">
    <w:altName w:val="AvantGardeGothicBkITC Re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6A4C" w14:textId="77777777" w:rsidR="00B92E7F" w:rsidRPr="00A832D7" w:rsidRDefault="00AF1FA2" w:rsidP="00BA3057">
    <w:pPr>
      <w:tabs>
        <w:tab w:val="center" w:pos="4536"/>
        <w:tab w:val="right" w:pos="9360"/>
      </w:tabs>
      <w:ind w:left="7110" w:right="-607" w:hanging="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025FF" wp14:editId="4ACE6F1F">
              <wp:simplePos x="0" y="0"/>
              <wp:positionH relativeFrom="column">
                <wp:posOffset>5056505</wp:posOffset>
              </wp:positionH>
              <wp:positionV relativeFrom="paragraph">
                <wp:posOffset>-147955</wp:posOffset>
              </wp:positionV>
              <wp:extent cx="1539240" cy="262890"/>
              <wp:effectExtent l="0" t="0" r="0" b="381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24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C89C455" w14:textId="77777777" w:rsidR="00B92E7F" w:rsidRPr="00F95ACE" w:rsidRDefault="00B92E7F" w:rsidP="00A05872">
                          <w:pPr>
                            <w:pStyle w:val="EinfAbs"/>
                            <w:tabs>
                              <w:tab w:val="left" w:pos="0"/>
                              <w:tab w:val="left" w:pos="1710"/>
                              <w:tab w:val="left" w:pos="1890"/>
                              <w:tab w:val="left" w:pos="1980"/>
                            </w:tabs>
                            <w:ind w:right="148"/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vantGardeGothicBkITC Reg" w:hAnsi="AvantGardeGothicBkITC Reg" w:cs="AvantGardeGothicBkITC-Reg"/>
                              <w:sz w:val="22"/>
                              <w:szCs w:val="22"/>
                            </w:rPr>
                            <w:t xml:space="preserve"> www.dunlop.eu</w:t>
                          </w:r>
                        </w:p>
                        <w:p w14:paraId="7C3DD0DC" w14:textId="77777777" w:rsidR="00B92E7F" w:rsidRPr="004C1308" w:rsidRDefault="00B92E7F" w:rsidP="00A05872">
                          <w:pPr>
                            <w:tabs>
                              <w:tab w:val="left" w:pos="1440"/>
                              <w:tab w:val="left" w:pos="1710"/>
                              <w:tab w:val="left" w:pos="1890"/>
                              <w:tab w:val="left" w:pos="1980"/>
                            </w:tabs>
                            <w:autoSpaceDE w:val="0"/>
                            <w:autoSpaceDN w:val="0"/>
                            <w:adjustRightInd w:val="0"/>
                            <w:ind w:right="148"/>
                            <w:rPr>
                              <w:rFonts w:ascii="Helvetica Neue Light" w:hAnsi="Helvetica Neue Light" w:cs="Arial"/>
                              <w:color w:val="000000"/>
                              <w:lang w:val="en-GB" w:eastAsia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025FF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98.15pt;margin-top:-11.65pt;width:121.2pt;height:2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" filled="f" stroked="f">
              <v:textbox>
                <w:txbxContent>
                  <w:p w14:paraId="6C89C455" w14:textId="77777777" w:rsidR="00B92E7F" w:rsidRPr="00F95ACE" w:rsidRDefault="00B92E7F" w:rsidP="00A05872">
                    <w:pPr>
                      <w:pStyle w:val="EinfAbs"/>
                      <w:tabs>
                        <w:tab w:val="left" w:pos="0"/>
                        <w:tab w:val="left" w:pos="1710"/>
                        <w:tab w:val="left" w:pos="1890"/>
                        <w:tab w:val="left" w:pos="1980"/>
                      </w:tabs>
                      <w:ind w:right="148"/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</w:pPr>
                    <w:r>
                      <w:rPr>
                        <w:rFonts w:ascii="AvantGardeGothicBkITC Reg" w:hAnsi="AvantGardeGothicBkITC Reg" w:cs="AvantGardeGothicBkITC-Reg"/>
                        <w:sz w:val="22"/>
                        <w:szCs w:val="22"/>
                      </w:rPr>
                      <w:t xml:space="preserve"> www.dunlop.eu</w:t>
                    </w:r>
                  </w:p>
                  <w:p w14:paraId="7C3DD0DC" w14:textId="77777777" w:rsidR="00B92E7F" w:rsidRPr="004C1308" w:rsidRDefault="00B92E7F" w:rsidP="00A05872">
                    <w:pPr>
                      <w:tabs>
                        <w:tab w:val="left" w:pos="1440"/>
                        <w:tab w:val="left" w:pos="1710"/>
                        <w:tab w:val="left" w:pos="1890"/>
                        <w:tab w:val="left" w:pos="1980"/>
                      </w:tabs>
                      <w:autoSpaceDE w:val="0"/>
                      <w:autoSpaceDN w:val="0"/>
                      <w:adjustRightInd w:val="0"/>
                      <w:ind w:right="148"/>
                      <w:rPr>
                        <w:rFonts w:ascii="Helvetica Neue Light" w:hAnsi="Helvetica Neue Light" w:cs="Arial"/>
                        <w:color w:val="000000"/>
                        <w:lang w:val="en-GB" w:eastAsia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E72C7B1" w14:textId="77777777" w:rsidR="00B92E7F" w:rsidRPr="00914CF1" w:rsidRDefault="00B92E7F" w:rsidP="000B25A9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3991" w14:textId="77777777" w:rsidR="00EC4BF0" w:rsidRDefault="00EC4BF0" w:rsidP="0068646D">
      <w:r>
        <w:separator/>
      </w:r>
    </w:p>
  </w:footnote>
  <w:footnote w:type="continuationSeparator" w:id="0">
    <w:p w14:paraId="2E36ADCC" w14:textId="77777777" w:rsidR="00EC4BF0" w:rsidRDefault="00EC4BF0" w:rsidP="006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98E7" w14:textId="77777777" w:rsidR="00B92E7F" w:rsidRDefault="00B92E7F" w:rsidP="000D3889">
    <w:pPr>
      <w:pStyle w:val="Nagwek"/>
      <w:tabs>
        <w:tab w:val="clear" w:pos="9360"/>
      </w:tabs>
      <w:ind w:right="66" w:hanging="1417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 wp14:anchorId="7E904726" wp14:editId="00066B54">
          <wp:simplePos x="0" y="0"/>
          <wp:positionH relativeFrom="column">
            <wp:posOffset>-838200</wp:posOffset>
          </wp:positionH>
          <wp:positionV relativeFrom="paragraph">
            <wp:posOffset>-1433830</wp:posOffset>
          </wp:positionV>
          <wp:extent cx="7658100" cy="10802620"/>
          <wp:effectExtent l="0" t="0" r="0" b="0"/>
          <wp:wrapNone/>
          <wp:docPr id="3" name="Bild 3" descr="Transfer:für Johannes H.:TEMPLATES:PR TEMPLATE:DUE BC 450001 PR TEMPLATE RICHTIG ANGELEGT SEITE 3 LOGO OBEN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ransfer:für Johannes H.:TEMPLATES:PR TEMPLATE:DUE BC 450001 PR TEMPLATE RICHTIG ANGELEGT SEITE 3 LOGO OBEN 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02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4AD333" w14:textId="77777777" w:rsidR="00B92E7F" w:rsidRDefault="00B92E7F" w:rsidP="008B5EE9">
    <w:pPr>
      <w:pStyle w:val="Nagwek"/>
      <w:ind w:firstLine="2832"/>
      <w:jc w:val="right"/>
    </w:pPr>
  </w:p>
  <w:p w14:paraId="1D9519FB" w14:textId="77777777" w:rsidR="00B92E7F" w:rsidRDefault="00B92E7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EC4"/>
    <w:multiLevelType w:val="hybridMultilevel"/>
    <w:tmpl w:val="3A16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DAC"/>
    <w:multiLevelType w:val="hybridMultilevel"/>
    <w:tmpl w:val="29BEEBDE"/>
    <w:lvl w:ilvl="0" w:tplc="20E2EA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2B49"/>
    <w:multiLevelType w:val="hybridMultilevel"/>
    <w:tmpl w:val="C7EC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7779A"/>
    <w:multiLevelType w:val="hybridMultilevel"/>
    <w:tmpl w:val="45BED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6D69"/>
    <w:multiLevelType w:val="hybridMultilevel"/>
    <w:tmpl w:val="22FA4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D78DC"/>
    <w:multiLevelType w:val="hybridMultilevel"/>
    <w:tmpl w:val="000A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3727E"/>
    <w:multiLevelType w:val="hybridMultilevel"/>
    <w:tmpl w:val="4856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5A53"/>
    <w:multiLevelType w:val="hybridMultilevel"/>
    <w:tmpl w:val="BE8ED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0447"/>
    <w:multiLevelType w:val="hybridMultilevel"/>
    <w:tmpl w:val="6D887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E3C0F"/>
    <w:multiLevelType w:val="multilevel"/>
    <w:tmpl w:val="7E920E1A"/>
    <w:lvl w:ilvl="0">
      <w:start w:val="1"/>
      <w:numFmt w:val="bullet"/>
      <w:lvlText w:val="●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B4A1EB0"/>
    <w:multiLevelType w:val="hybridMultilevel"/>
    <w:tmpl w:val="12A23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10551"/>
    <w:multiLevelType w:val="hybridMultilevel"/>
    <w:tmpl w:val="66E82960"/>
    <w:lvl w:ilvl="0" w:tplc="041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 w15:restartNumberingAfterBreak="0">
    <w:nsid w:val="55F3200B"/>
    <w:multiLevelType w:val="hybridMultilevel"/>
    <w:tmpl w:val="94E2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F0A0E"/>
    <w:multiLevelType w:val="hybridMultilevel"/>
    <w:tmpl w:val="389ABFAE"/>
    <w:lvl w:ilvl="0" w:tplc="190ADFB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763D"/>
    <w:multiLevelType w:val="multilevel"/>
    <w:tmpl w:val="A48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E03DA"/>
    <w:multiLevelType w:val="hybridMultilevel"/>
    <w:tmpl w:val="FC1A0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268837">
    <w:abstractNumId w:val="13"/>
  </w:num>
  <w:num w:numId="2" w16cid:durableId="1340884829">
    <w:abstractNumId w:val="1"/>
  </w:num>
  <w:num w:numId="3" w16cid:durableId="1939950384">
    <w:abstractNumId w:val="0"/>
  </w:num>
  <w:num w:numId="4" w16cid:durableId="1770857873">
    <w:abstractNumId w:val="5"/>
  </w:num>
  <w:num w:numId="5" w16cid:durableId="708410351">
    <w:abstractNumId w:val="7"/>
  </w:num>
  <w:num w:numId="6" w16cid:durableId="2020504302">
    <w:abstractNumId w:val="14"/>
  </w:num>
  <w:num w:numId="7" w16cid:durableId="869032139">
    <w:abstractNumId w:val="6"/>
  </w:num>
  <w:num w:numId="8" w16cid:durableId="1232348728">
    <w:abstractNumId w:val="10"/>
  </w:num>
  <w:num w:numId="9" w16cid:durableId="1132479330">
    <w:abstractNumId w:val="11"/>
  </w:num>
  <w:num w:numId="10" w16cid:durableId="476267233">
    <w:abstractNumId w:val="9"/>
  </w:num>
  <w:num w:numId="11" w16cid:durableId="1906521951">
    <w:abstractNumId w:val="8"/>
  </w:num>
  <w:num w:numId="12" w16cid:durableId="976834344">
    <w:abstractNumId w:val="2"/>
  </w:num>
  <w:num w:numId="13" w16cid:durableId="2024933998">
    <w:abstractNumId w:val="12"/>
  </w:num>
  <w:num w:numId="14" w16cid:durableId="578172854">
    <w:abstractNumId w:val="15"/>
  </w:num>
  <w:num w:numId="15" w16cid:durableId="1039939121">
    <w:abstractNumId w:val="3"/>
  </w:num>
  <w:num w:numId="16" w16cid:durableId="6614673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D"/>
    <w:rsid w:val="00002880"/>
    <w:rsid w:val="000054FE"/>
    <w:rsid w:val="000069F8"/>
    <w:rsid w:val="0001668B"/>
    <w:rsid w:val="0002030E"/>
    <w:rsid w:val="00023D32"/>
    <w:rsid w:val="000243A6"/>
    <w:rsid w:val="0002498B"/>
    <w:rsid w:val="00035863"/>
    <w:rsid w:val="00043059"/>
    <w:rsid w:val="00046D6C"/>
    <w:rsid w:val="00050EFB"/>
    <w:rsid w:val="00051517"/>
    <w:rsid w:val="00052BBB"/>
    <w:rsid w:val="00054736"/>
    <w:rsid w:val="0006060E"/>
    <w:rsid w:val="000608D1"/>
    <w:rsid w:val="0006286E"/>
    <w:rsid w:val="0006334A"/>
    <w:rsid w:val="000638E5"/>
    <w:rsid w:val="0006460C"/>
    <w:rsid w:val="000647AC"/>
    <w:rsid w:val="00070847"/>
    <w:rsid w:val="00070EAE"/>
    <w:rsid w:val="00075243"/>
    <w:rsid w:val="00076DD0"/>
    <w:rsid w:val="00080021"/>
    <w:rsid w:val="00083646"/>
    <w:rsid w:val="000857A6"/>
    <w:rsid w:val="00090D91"/>
    <w:rsid w:val="00092DB2"/>
    <w:rsid w:val="0009446F"/>
    <w:rsid w:val="0009592D"/>
    <w:rsid w:val="000A08FE"/>
    <w:rsid w:val="000A0FBF"/>
    <w:rsid w:val="000A4CD1"/>
    <w:rsid w:val="000B1B91"/>
    <w:rsid w:val="000B25A9"/>
    <w:rsid w:val="000B5426"/>
    <w:rsid w:val="000C009D"/>
    <w:rsid w:val="000C0501"/>
    <w:rsid w:val="000D06DD"/>
    <w:rsid w:val="000D0C93"/>
    <w:rsid w:val="000D1806"/>
    <w:rsid w:val="000D3889"/>
    <w:rsid w:val="000D5AB7"/>
    <w:rsid w:val="000D77D1"/>
    <w:rsid w:val="000E056B"/>
    <w:rsid w:val="000E2009"/>
    <w:rsid w:val="000E5497"/>
    <w:rsid w:val="000E6F08"/>
    <w:rsid w:val="000F066D"/>
    <w:rsid w:val="000F4A00"/>
    <w:rsid w:val="000F4FAD"/>
    <w:rsid w:val="000F5E44"/>
    <w:rsid w:val="000F76B2"/>
    <w:rsid w:val="00103D6C"/>
    <w:rsid w:val="00104AC3"/>
    <w:rsid w:val="00105A40"/>
    <w:rsid w:val="00107D46"/>
    <w:rsid w:val="001119F6"/>
    <w:rsid w:val="0011303A"/>
    <w:rsid w:val="00114E02"/>
    <w:rsid w:val="0011616C"/>
    <w:rsid w:val="00117A23"/>
    <w:rsid w:val="00122299"/>
    <w:rsid w:val="00125051"/>
    <w:rsid w:val="0012634B"/>
    <w:rsid w:val="00126942"/>
    <w:rsid w:val="0012744F"/>
    <w:rsid w:val="00132523"/>
    <w:rsid w:val="00134894"/>
    <w:rsid w:val="00136E18"/>
    <w:rsid w:val="00144EE3"/>
    <w:rsid w:val="001476EE"/>
    <w:rsid w:val="0015302F"/>
    <w:rsid w:val="001574A3"/>
    <w:rsid w:val="001606C4"/>
    <w:rsid w:val="00163745"/>
    <w:rsid w:val="00163A77"/>
    <w:rsid w:val="0016689C"/>
    <w:rsid w:val="00166D4F"/>
    <w:rsid w:val="00167B1C"/>
    <w:rsid w:val="00172D10"/>
    <w:rsid w:val="00173D8A"/>
    <w:rsid w:val="001742AA"/>
    <w:rsid w:val="00182866"/>
    <w:rsid w:val="00184892"/>
    <w:rsid w:val="0018601A"/>
    <w:rsid w:val="0019384D"/>
    <w:rsid w:val="0019395D"/>
    <w:rsid w:val="00195F39"/>
    <w:rsid w:val="00195FE8"/>
    <w:rsid w:val="00196D9E"/>
    <w:rsid w:val="001A0631"/>
    <w:rsid w:val="001A1B6F"/>
    <w:rsid w:val="001A7770"/>
    <w:rsid w:val="001B2782"/>
    <w:rsid w:val="001B383E"/>
    <w:rsid w:val="001B4A24"/>
    <w:rsid w:val="001B5F8D"/>
    <w:rsid w:val="001C2393"/>
    <w:rsid w:val="001C3F31"/>
    <w:rsid w:val="001C503D"/>
    <w:rsid w:val="001C6719"/>
    <w:rsid w:val="001C7B28"/>
    <w:rsid w:val="001D5C31"/>
    <w:rsid w:val="001D60C9"/>
    <w:rsid w:val="001E4C71"/>
    <w:rsid w:val="001E5CE2"/>
    <w:rsid w:val="001E73F5"/>
    <w:rsid w:val="001F28ED"/>
    <w:rsid w:val="001F4260"/>
    <w:rsid w:val="001F6E86"/>
    <w:rsid w:val="001F70E6"/>
    <w:rsid w:val="00203C95"/>
    <w:rsid w:val="00204F0C"/>
    <w:rsid w:val="002075D2"/>
    <w:rsid w:val="00207CA8"/>
    <w:rsid w:val="00210B19"/>
    <w:rsid w:val="0021125A"/>
    <w:rsid w:val="00211B32"/>
    <w:rsid w:val="00212A2A"/>
    <w:rsid w:val="00215F05"/>
    <w:rsid w:val="00217010"/>
    <w:rsid w:val="00221558"/>
    <w:rsid w:val="00222BA7"/>
    <w:rsid w:val="002237A6"/>
    <w:rsid w:val="002279AC"/>
    <w:rsid w:val="00231C70"/>
    <w:rsid w:val="002322E8"/>
    <w:rsid w:val="00232907"/>
    <w:rsid w:val="00244A0D"/>
    <w:rsid w:val="0024544A"/>
    <w:rsid w:val="0024622C"/>
    <w:rsid w:val="00246C36"/>
    <w:rsid w:val="00247458"/>
    <w:rsid w:val="002505BA"/>
    <w:rsid w:val="00250FD1"/>
    <w:rsid w:val="00254BC9"/>
    <w:rsid w:val="00255304"/>
    <w:rsid w:val="00257838"/>
    <w:rsid w:val="00270E3C"/>
    <w:rsid w:val="002712D9"/>
    <w:rsid w:val="00272290"/>
    <w:rsid w:val="00275B11"/>
    <w:rsid w:val="002763B3"/>
    <w:rsid w:val="0027752E"/>
    <w:rsid w:val="00281D54"/>
    <w:rsid w:val="00281EBE"/>
    <w:rsid w:val="002835BD"/>
    <w:rsid w:val="002858D3"/>
    <w:rsid w:val="00285EDA"/>
    <w:rsid w:val="0028741E"/>
    <w:rsid w:val="0029482D"/>
    <w:rsid w:val="00294B1F"/>
    <w:rsid w:val="002A1F1B"/>
    <w:rsid w:val="002A3BAD"/>
    <w:rsid w:val="002B4512"/>
    <w:rsid w:val="002B5212"/>
    <w:rsid w:val="002B6E4E"/>
    <w:rsid w:val="002C0A49"/>
    <w:rsid w:val="002C1E11"/>
    <w:rsid w:val="002C6E31"/>
    <w:rsid w:val="002D3156"/>
    <w:rsid w:val="002D3767"/>
    <w:rsid w:val="002D47C7"/>
    <w:rsid w:val="002D60CB"/>
    <w:rsid w:val="002D6D09"/>
    <w:rsid w:val="002E19A4"/>
    <w:rsid w:val="002E1B8B"/>
    <w:rsid w:val="002E45F5"/>
    <w:rsid w:val="002E795A"/>
    <w:rsid w:val="002F385E"/>
    <w:rsid w:val="002F7C58"/>
    <w:rsid w:val="00300357"/>
    <w:rsid w:val="003019B7"/>
    <w:rsid w:val="00302315"/>
    <w:rsid w:val="00306C63"/>
    <w:rsid w:val="003077EB"/>
    <w:rsid w:val="00311BD3"/>
    <w:rsid w:val="00313D41"/>
    <w:rsid w:val="003154AB"/>
    <w:rsid w:val="00321F19"/>
    <w:rsid w:val="003341E5"/>
    <w:rsid w:val="00335159"/>
    <w:rsid w:val="003377D0"/>
    <w:rsid w:val="00337A6B"/>
    <w:rsid w:val="00337E99"/>
    <w:rsid w:val="00341528"/>
    <w:rsid w:val="003434EE"/>
    <w:rsid w:val="00344F6D"/>
    <w:rsid w:val="0034515F"/>
    <w:rsid w:val="00353364"/>
    <w:rsid w:val="00355ACB"/>
    <w:rsid w:val="00357798"/>
    <w:rsid w:val="00357B5F"/>
    <w:rsid w:val="00366B3D"/>
    <w:rsid w:val="003778FB"/>
    <w:rsid w:val="00380C06"/>
    <w:rsid w:val="00381F07"/>
    <w:rsid w:val="0038331F"/>
    <w:rsid w:val="00386271"/>
    <w:rsid w:val="00392F0B"/>
    <w:rsid w:val="00394B22"/>
    <w:rsid w:val="00395FE6"/>
    <w:rsid w:val="003972D1"/>
    <w:rsid w:val="003A080A"/>
    <w:rsid w:val="003A3000"/>
    <w:rsid w:val="003A3DAB"/>
    <w:rsid w:val="003B166F"/>
    <w:rsid w:val="003B574D"/>
    <w:rsid w:val="003B6A66"/>
    <w:rsid w:val="003C0362"/>
    <w:rsid w:val="003C1111"/>
    <w:rsid w:val="003C4FE7"/>
    <w:rsid w:val="003C6ECB"/>
    <w:rsid w:val="003D04AB"/>
    <w:rsid w:val="003D1A33"/>
    <w:rsid w:val="003D5B68"/>
    <w:rsid w:val="003D7EDA"/>
    <w:rsid w:val="003E057D"/>
    <w:rsid w:val="003E07E4"/>
    <w:rsid w:val="003E18E1"/>
    <w:rsid w:val="003E18F6"/>
    <w:rsid w:val="003E2C8B"/>
    <w:rsid w:val="003E3E23"/>
    <w:rsid w:val="003E46E9"/>
    <w:rsid w:val="003F05F3"/>
    <w:rsid w:val="003F6528"/>
    <w:rsid w:val="003F688A"/>
    <w:rsid w:val="003F7DE8"/>
    <w:rsid w:val="003F7F75"/>
    <w:rsid w:val="00400915"/>
    <w:rsid w:val="00403D38"/>
    <w:rsid w:val="004120C3"/>
    <w:rsid w:val="0041515C"/>
    <w:rsid w:val="00416DDA"/>
    <w:rsid w:val="0042345D"/>
    <w:rsid w:val="00423522"/>
    <w:rsid w:val="00423608"/>
    <w:rsid w:val="00424181"/>
    <w:rsid w:val="00425DC6"/>
    <w:rsid w:val="00434E25"/>
    <w:rsid w:val="004362B1"/>
    <w:rsid w:val="00437039"/>
    <w:rsid w:val="00437FE7"/>
    <w:rsid w:val="00441EDE"/>
    <w:rsid w:val="0044309D"/>
    <w:rsid w:val="00446035"/>
    <w:rsid w:val="00446646"/>
    <w:rsid w:val="004474FD"/>
    <w:rsid w:val="00447A7B"/>
    <w:rsid w:val="00456164"/>
    <w:rsid w:val="00460133"/>
    <w:rsid w:val="00465202"/>
    <w:rsid w:val="00474E18"/>
    <w:rsid w:val="0048479E"/>
    <w:rsid w:val="004862EA"/>
    <w:rsid w:val="00486620"/>
    <w:rsid w:val="00487B65"/>
    <w:rsid w:val="0049025D"/>
    <w:rsid w:val="00491772"/>
    <w:rsid w:val="0049425E"/>
    <w:rsid w:val="00495D5C"/>
    <w:rsid w:val="00496EE6"/>
    <w:rsid w:val="004A11D7"/>
    <w:rsid w:val="004A1264"/>
    <w:rsid w:val="004A4F07"/>
    <w:rsid w:val="004A7BA8"/>
    <w:rsid w:val="004B2582"/>
    <w:rsid w:val="004B5401"/>
    <w:rsid w:val="004B5C61"/>
    <w:rsid w:val="004B6A8D"/>
    <w:rsid w:val="004B6C1B"/>
    <w:rsid w:val="004B6ECB"/>
    <w:rsid w:val="004B772D"/>
    <w:rsid w:val="004C0FD1"/>
    <w:rsid w:val="004C1308"/>
    <w:rsid w:val="004C2C45"/>
    <w:rsid w:val="004C4642"/>
    <w:rsid w:val="004C4BCF"/>
    <w:rsid w:val="004C6DC5"/>
    <w:rsid w:val="004D39A7"/>
    <w:rsid w:val="004D5838"/>
    <w:rsid w:val="004D65EB"/>
    <w:rsid w:val="004D6E8F"/>
    <w:rsid w:val="004E03AF"/>
    <w:rsid w:val="004E19C6"/>
    <w:rsid w:val="004E2FAA"/>
    <w:rsid w:val="004E4F44"/>
    <w:rsid w:val="004F28D3"/>
    <w:rsid w:val="004F3F7F"/>
    <w:rsid w:val="0050331B"/>
    <w:rsid w:val="00506BBE"/>
    <w:rsid w:val="0051098F"/>
    <w:rsid w:val="00510C6D"/>
    <w:rsid w:val="00511AC3"/>
    <w:rsid w:val="00511BE6"/>
    <w:rsid w:val="00514BB5"/>
    <w:rsid w:val="005218AE"/>
    <w:rsid w:val="00523749"/>
    <w:rsid w:val="00523EC1"/>
    <w:rsid w:val="00530740"/>
    <w:rsid w:val="00530C6C"/>
    <w:rsid w:val="005419BB"/>
    <w:rsid w:val="00541FDD"/>
    <w:rsid w:val="00542A6B"/>
    <w:rsid w:val="0055015B"/>
    <w:rsid w:val="00553E55"/>
    <w:rsid w:val="0055785D"/>
    <w:rsid w:val="00560753"/>
    <w:rsid w:val="00560C46"/>
    <w:rsid w:val="00561560"/>
    <w:rsid w:val="00561D3A"/>
    <w:rsid w:val="00562238"/>
    <w:rsid w:val="0056336E"/>
    <w:rsid w:val="005635B9"/>
    <w:rsid w:val="0056526A"/>
    <w:rsid w:val="00566B24"/>
    <w:rsid w:val="00566DA2"/>
    <w:rsid w:val="0056724A"/>
    <w:rsid w:val="00571C4C"/>
    <w:rsid w:val="005753F9"/>
    <w:rsid w:val="00582A8E"/>
    <w:rsid w:val="00583826"/>
    <w:rsid w:val="00583F0D"/>
    <w:rsid w:val="00585E1F"/>
    <w:rsid w:val="0059087E"/>
    <w:rsid w:val="0059348F"/>
    <w:rsid w:val="005A0BBF"/>
    <w:rsid w:val="005A15C1"/>
    <w:rsid w:val="005A585C"/>
    <w:rsid w:val="005B2B7E"/>
    <w:rsid w:val="005B30EA"/>
    <w:rsid w:val="005B478C"/>
    <w:rsid w:val="005C2A4B"/>
    <w:rsid w:val="005C5AAA"/>
    <w:rsid w:val="005D034B"/>
    <w:rsid w:val="005E359B"/>
    <w:rsid w:val="005E3F44"/>
    <w:rsid w:val="005E4E0D"/>
    <w:rsid w:val="005F38C2"/>
    <w:rsid w:val="005F7924"/>
    <w:rsid w:val="0060141E"/>
    <w:rsid w:val="0060264B"/>
    <w:rsid w:val="006036C3"/>
    <w:rsid w:val="00604A88"/>
    <w:rsid w:val="00605263"/>
    <w:rsid w:val="00605C61"/>
    <w:rsid w:val="0060682F"/>
    <w:rsid w:val="006077C3"/>
    <w:rsid w:val="00607E20"/>
    <w:rsid w:val="00612310"/>
    <w:rsid w:val="00613A99"/>
    <w:rsid w:val="00616E70"/>
    <w:rsid w:val="00617148"/>
    <w:rsid w:val="006172DD"/>
    <w:rsid w:val="006216B6"/>
    <w:rsid w:val="00621BBB"/>
    <w:rsid w:val="006319A1"/>
    <w:rsid w:val="006323E6"/>
    <w:rsid w:val="00634B17"/>
    <w:rsid w:val="006370A6"/>
    <w:rsid w:val="0064022D"/>
    <w:rsid w:val="00641C93"/>
    <w:rsid w:val="0065438A"/>
    <w:rsid w:val="00656C74"/>
    <w:rsid w:val="006613B6"/>
    <w:rsid w:val="006618F0"/>
    <w:rsid w:val="00663594"/>
    <w:rsid w:val="00667016"/>
    <w:rsid w:val="00670489"/>
    <w:rsid w:val="00670660"/>
    <w:rsid w:val="00671D4E"/>
    <w:rsid w:val="0067344B"/>
    <w:rsid w:val="0068646D"/>
    <w:rsid w:val="00693729"/>
    <w:rsid w:val="00695797"/>
    <w:rsid w:val="006A1EDA"/>
    <w:rsid w:val="006A2B24"/>
    <w:rsid w:val="006A32D5"/>
    <w:rsid w:val="006A51E9"/>
    <w:rsid w:val="006B0F1D"/>
    <w:rsid w:val="006B10FF"/>
    <w:rsid w:val="006B5885"/>
    <w:rsid w:val="006C092F"/>
    <w:rsid w:val="006C1016"/>
    <w:rsid w:val="006C21C7"/>
    <w:rsid w:val="006C2509"/>
    <w:rsid w:val="006C38BF"/>
    <w:rsid w:val="006C7ED5"/>
    <w:rsid w:val="006D23E7"/>
    <w:rsid w:val="006D30DF"/>
    <w:rsid w:val="006D439E"/>
    <w:rsid w:val="006D4FC3"/>
    <w:rsid w:val="006E0029"/>
    <w:rsid w:val="006E1530"/>
    <w:rsid w:val="006E37E3"/>
    <w:rsid w:val="006F0815"/>
    <w:rsid w:val="006F2B8D"/>
    <w:rsid w:val="006F587D"/>
    <w:rsid w:val="006F5B9F"/>
    <w:rsid w:val="0070077A"/>
    <w:rsid w:val="00701B95"/>
    <w:rsid w:val="00701D40"/>
    <w:rsid w:val="00702C68"/>
    <w:rsid w:val="007039BB"/>
    <w:rsid w:val="00705869"/>
    <w:rsid w:val="00705936"/>
    <w:rsid w:val="00705E35"/>
    <w:rsid w:val="0070650E"/>
    <w:rsid w:val="00707D0B"/>
    <w:rsid w:val="00707FB0"/>
    <w:rsid w:val="0071673B"/>
    <w:rsid w:val="00721395"/>
    <w:rsid w:val="0072152D"/>
    <w:rsid w:val="00722D54"/>
    <w:rsid w:val="00724CA6"/>
    <w:rsid w:val="00730D36"/>
    <w:rsid w:val="00731531"/>
    <w:rsid w:val="007326DE"/>
    <w:rsid w:val="00736E0A"/>
    <w:rsid w:val="00743817"/>
    <w:rsid w:val="00745021"/>
    <w:rsid w:val="0074775C"/>
    <w:rsid w:val="00750C90"/>
    <w:rsid w:val="00755E59"/>
    <w:rsid w:val="00762E4B"/>
    <w:rsid w:val="0076368D"/>
    <w:rsid w:val="007659FF"/>
    <w:rsid w:val="0076757C"/>
    <w:rsid w:val="00767A41"/>
    <w:rsid w:val="00767DEB"/>
    <w:rsid w:val="00773805"/>
    <w:rsid w:val="00777952"/>
    <w:rsid w:val="00784377"/>
    <w:rsid w:val="00790E48"/>
    <w:rsid w:val="00792C67"/>
    <w:rsid w:val="00795C48"/>
    <w:rsid w:val="00797C78"/>
    <w:rsid w:val="007A002C"/>
    <w:rsid w:val="007B237E"/>
    <w:rsid w:val="007B2E91"/>
    <w:rsid w:val="007B2FAD"/>
    <w:rsid w:val="007B36C2"/>
    <w:rsid w:val="007B4252"/>
    <w:rsid w:val="007B4E1D"/>
    <w:rsid w:val="007B52E0"/>
    <w:rsid w:val="007B575D"/>
    <w:rsid w:val="007B59EE"/>
    <w:rsid w:val="007C202B"/>
    <w:rsid w:val="007E26CC"/>
    <w:rsid w:val="007E4C82"/>
    <w:rsid w:val="007E7CBA"/>
    <w:rsid w:val="007F0C18"/>
    <w:rsid w:val="007F5CFD"/>
    <w:rsid w:val="007F74D8"/>
    <w:rsid w:val="007F77B6"/>
    <w:rsid w:val="008014A8"/>
    <w:rsid w:val="0080175B"/>
    <w:rsid w:val="00801775"/>
    <w:rsid w:val="00802A9A"/>
    <w:rsid w:val="008030FE"/>
    <w:rsid w:val="00811938"/>
    <w:rsid w:val="00812C0B"/>
    <w:rsid w:val="00812FA5"/>
    <w:rsid w:val="008148F7"/>
    <w:rsid w:val="008170EC"/>
    <w:rsid w:val="008223AE"/>
    <w:rsid w:val="00822FD7"/>
    <w:rsid w:val="00823F1A"/>
    <w:rsid w:val="0082781A"/>
    <w:rsid w:val="00831BA9"/>
    <w:rsid w:val="008349F3"/>
    <w:rsid w:val="008360D7"/>
    <w:rsid w:val="008360DB"/>
    <w:rsid w:val="00843364"/>
    <w:rsid w:val="00844259"/>
    <w:rsid w:val="00846B7D"/>
    <w:rsid w:val="00852D99"/>
    <w:rsid w:val="00855262"/>
    <w:rsid w:val="008601AE"/>
    <w:rsid w:val="008676C9"/>
    <w:rsid w:val="008728FB"/>
    <w:rsid w:val="008746AA"/>
    <w:rsid w:val="00877306"/>
    <w:rsid w:val="00877B36"/>
    <w:rsid w:val="00880BA6"/>
    <w:rsid w:val="00883B61"/>
    <w:rsid w:val="00885BF5"/>
    <w:rsid w:val="008862D4"/>
    <w:rsid w:val="0089029D"/>
    <w:rsid w:val="008A0E89"/>
    <w:rsid w:val="008A7BDB"/>
    <w:rsid w:val="008B3260"/>
    <w:rsid w:val="008B5A90"/>
    <w:rsid w:val="008B5EE9"/>
    <w:rsid w:val="008B70F4"/>
    <w:rsid w:val="008C3EA2"/>
    <w:rsid w:val="008C6B69"/>
    <w:rsid w:val="008C7B1A"/>
    <w:rsid w:val="008D10CE"/>
    <w:rsid w:val="008D10FE"/>
    <w:rsid w:val="008D325A"/>
    <w:rsid w:val="008E1502"/>
    <w:rsid w:val="008E1847"/>
    <w:rsid w:val="008E202C"/>
    <w:rsid w:val="008E3694"/>
    <w:rsid w:val="008F0A29"/>
    <w:rsid w:val="008F1382"/>
    <w:rsid w:val="008F182B"/>
    <w:rsid w:val="008F2298"/>
    <w:rsid w:val="00902FEC"/>
    <w:rsid w:val="00903CC5"/>
    <w:rsid w:val="0090439B"/>
    <w:rsid w:val="00904E85"/>
    <w:rsid w:val="009068A1"/>
    <w:rsid w:val="00907092"/>
    <w:rsid w:val="009071FF"/>
    <w:rsid w:val="00911191"/>
    <w:rsid w:val="0091362E"/>
    <w:rsid w:val="009138AA"/>
    <w:rsid w:val="00913F3E"/>
    <w:rsid w:val="00914CF1"/>
    <w:rsid w:val="00914FF8"/>
    <w:rsid w:val="0091749A"/>
    <w:rsid w:val="00917A57"/>
    <w:rsid w:val="009229B2"/>
    <w:rsid w:val="00924855"/>
    <w:rsid w:val="00927675"/>
    <w:rsid w:val="00931DCF"/>
    <w:rsid w:val="0093398A"/>
    <w:rsid w:val="00936C35"/>
    <w:rsid w:val="00942F1B"/>
    <w:rsid w:val="00946A43"/>
    <w:rsid w:val="00951828"/>
    <w:rsid w:val="00952A51"/>
    <w:rsid w:val="00956CA4"/>
    <w:rsid w:val="00961167"/>
    <w:rsid w:val="00962742"/>
    <w:rsid w:val="00963D5A"/>
    <w:rsid w:val="0096660C"/>
    <w:rsid w:val="009672DC"/>
    <w:rsid w:val="009741CC"/>
    <w:rsid w:val="00984080"/>
    <w:rsid w:val="009844E8"/>
    <w:rsid w:val="0098622D"/>
    <w:rsid w:val="0098757F"/>
    <w:rsid w:val="00993F7A"/>
    <w:rsid w:val="00997F46"/>
    <w:rsid w:val="009A0D3F"/>
    <w:rsid w:val="009A4A03"/>
    <w:rsid w:val="009B2856"/>
    <w:rsid w:val="009B4148"/>
    <w:rsid w:val="009B7DC3"/>
    <w:rsid w:val="009C0EA0"/>
    <w:rsid w:val="009C132F"/>
    <w:rsid w:val="009C395F"/>
    <w:rsid w:val="009C4821"/>
    <w:rsid w:val="009C5903"/>
    <w:rsid w:val="009D1B1B"/>
    <w:rsid w:val="009D2018"/>
    <w:rsid w:val="009D3123"/>
    <w:rsid w:val="009D48D7"/>
    <w:rsid w:val="009D4BA6"/>
    <w:rsid w:val="009D55DA"/>
    <w:rsid w:val="009D5C0B"/>
    <w:rsid w:val="009D77D8"/>
    <w:rsid w:val="009E0DA4"/>
    <w:rsid w:val="009E0FEF"/>
    <w:rsid w:val="009E2BAD"/>
    <w:rsid w:val="009E2ED0"/>
    <w:rsid w:val="009E337F"/>
    <w:rsid w:val="009E6DC3"/>
    <w:rsid w:val="009E7F4D"/>
    <w:rsid w:val="009F37D4"/>
    <w:rsid w:val="009F5892"/>
    <w:rsid w:val="00A00238"/>
    <w:rsid w:val="00A034B4"/>
    <w:rsid w:val="00A042D8"/>
    <w:rsid w:val="00A044A2"/>
    <w:rsid w:val="00A05872"/>
    <w:rsid w:val="00A07123"/>
    <w:rsid w:val="00A10B29"/>
    <w:rsid w:val="00A1712B"/>
    <w:rsid w:val="00A17FB3"/>
    <w:rsid w:val="00A20173"/>
    <w:rsid w:val="00A24D2E"/>
    <w:rsid w:val="00A255B1"/>
    <w:rsid w:val="00A30CBD"/>
    <w:rsid w:val="00A334EF"/>
    <w:rsid w:val="00A35CEC"/>
    <w:rsid w:val="00A362E8"/>
    <w:rsid w:val="00A4216F"/>
    <w:rsid w:val="00A4347D"/>
    <w:rsid w:val="00A441E1"/>
    <w:rsid w:val="00A47732"/>
    <w:rsid w:val="00A50B0B"/>
    <w:rsid w:val="00A5491A"/>
    <w:rsid w:val="00A5681E"/>
    <w:rsid w:val="00A60BDB"/>
    <w:rsid w:val="00A713CD"/>
    <w:rsid w:val="00A71CE5"/>
    <w:rsid w:val="00A72989"/>
    <w:rsid w:val="00A73CA7"/>
    <w:rsid w:val="00A761C1"/>
    <w:rsid w:val="00A767C6"/>
    <w:rsid w:val="00A813F0"/>
    <w:rsid w:val="00A832D7"/>
    <w:rsid w:val="00A87086"/>
    <w:rsid w:val="00A8713D"/>
    <w:rsid w:val="00A87886"/>
    <w:rsid w:val="00A9124E"/>
    <w:rsid w:val="00A9510A"/>
    <w:rsid w:val="00A95513"/>
    <w:rsid w:val="00AA0A48"/>
    <w:rsid w:val="00AA5C54"/>
    <w:rsid w:val="00AA633B"/>
    <w:rsid w:val="00AB0A57"/>
    <w:rsid w:val="00AB20E1"/>
    <w:rsid w:val="00AB2AEF"/>
    <w:rsid w:val="00AB7E71"/>
    <w:rsid w:val="00AC6FC0"/>
    <w:rsid w:val="00AC76EB"/>
    <w:rsid w:val="00AC78D9"/>
    <w:rsid w:val="00AD21DE"/>
    <w:rsid w:val="00AD285B"/>
    <w:rsid w:val="00AD2DA1"/>
    <w:rsid w:val="00AD394D"/>
    <w:rsid w:val="00AD3E89"/>
    <w:rsid w:val="00AD714B"/>
    <w:rsid w:val="00AE48E6"/>
    <w:rsid w:val="00AF097E"/>
    <w:rsid w:val="00AF1FA2"/>
    <w:rsid w:val="00AF420F"/>
    <w:rsid w:val="00AF5A1E"/>
    <w:rsid w:val="00AF5FF9"/>
    <w:rsid w:val="00AF7D12"/>
    <w:rsid w:val="00B003D8"/>
    <w:rsid w:val="00B00F6C"/>
    <w:rsid w:val="00B02773"/>
    <w:rsid w:val="00B02BE7"/>
    <w:rsid w:val="00B0655C"/>
    <w:rsid w:val="00B120EB"/>
    <w:rsid w:val="00B12364"/>
    <w:rsid w:val="00B1460B"/>
    <w:rsid w:val="00B14810"/>
    <w:rsid w:val="00B161DB"/>
    <w:rsid w:val="00B1796C"/>
    <w:rsid w:val="00B20339"/>
    <w:rsid w:val="00B209BA"/>
    <w:rsid w:val="00B229D8"/>
    <w:rsid w:val="00B2485F"/>
    <w:rsid w:val="00B36149"/>
    <w:rsid w:val="00B374A6"/>
    <w:rsid w:val="00B43987"/>
    <w:rsid w:val="00B50D22"/>
    <w:rsid w:val="00B53C12"/>
    <w:rsid w:val="00B54450"/>
    <w:rsid w:val="00B55B91"/>
    <w:rsid w:val="00B651C4"/>
    <w:rsid w:val="00B65C43"/>
    <w:rsid w:val="00B662C3"/>
    <w:rsid w:val="00B723FD"/>
    <w:rsid w:val="00B7560B"/>
    <w:rsid w:val="00B82D38"/>
    <w:rsid w:val="00B82F35"/>
    <w:rsid w:val="00B86421"/>
    <w:rsid w:val="00B92DF8"/>
    <w:rsid w:val="00B92E7F"/>
    <w:rsid w:val="00B95821"/>
    <w:rsid w:val="00BA0E28"/>
    <w:rsid w:val="00BA3057"/>
    <w:rsid w:val="00BA6D24"/>
    <w:rsid w:val="00BB26D7"/>
    <w:rsid w:val="00BB2876"/>
    <w:rsid w:val="00BB49C9"/>
    <w:rsid w:val="00BB5F46"/>
    <w:rsid w:val="00BC04A2"/>
    <w:rsid w:val="00BC0D96"/>
    <w:rsid w:val="00BC27FC"/>
    <w:rsid w:val="00BC346A"/>
    <w:rsid w:val="00BC39EB"/>
    <w:rsid w:val="00BC6286"/>
    <w:rsid w:val="00BD0DF6"/>
    <w:rsid w:val="00BD2C35"/>
    <w:rsid w:val="00BD344F"/>
    <w:rsid w:val="00BD36BB"/>
    <w:rsid w:val="00BD5972"/>
    <w:rsid w:val="00BE40BC"/>
    <w:rsid w:val="00BE7BFB"/>
    <w:rsid w:val="00BF154B"/>
    <w:rsid w:val="00BF1740"/>
    <w:rsid w:val="00BF1F5B"/>
    <w:rsid w:val="00BF3B92"/>
    <w:rsid w:val="00C004E8"/>
    <w:rsid w:val="00C00A58"/>
    <w:rsid w:val="00C00F97"/>
    <w:rsid w:val="00C038A6"/>
    <w:rsid w:val="00C04681"/>
    <w:rsid w:val="00C05E3B"/>
    <w:rsid w:val="00C13BAC"/>
    <w:rsid w:val="00C14616"/>
    <w:rsid w:val="00C1551A"/>
    <w:rsid w:val="00C15D9A"/>
    <w:rsid w:val="00C16D94"/>
    <w:rsid w:val="00C179DC"/>
    <w:rsid w:val="00C25D2D"/>
    <w:rsid w:val="00C30729"/>
    <w:rsid w:val="00C33D6A"/>
    <w:rsid w:val="00C34249"/>
    <w:rsid w:val="00C35269"/>
    <w:rsid w:val="00C3583A"/>
    <w:rsid w:val="00C37C79"/>
    <w:rsid w:val="00C41ABF"/>
    <w:rsid w:val="00C428D4"/>
    <w:rsid w:val="00C4428A"/>
    <w:rsid w:val="00C4495A"/>
    <w:rsid w:val="00C46AE5"/>
    <w:rsid w:val="00C542B6"/>
    <w:rsid w:val="00C57769"/>
    <w:rsid w:val="00C66503"/>
    <w:rsid w:val="00C67DC3"/>
    <w:rsid w:val="00C67F77"/>
    <w:rsid w:val="00C714BB"/>
    <w:rsid w:val="00C7524E"/>
    <w:rsid w:val="00C757D7"/>
    <w:rsid w:val="00C82E6E"/>
    <w:rsid w:val="00C86963"/>
    <w:rsid w:val="00C878D8"/>
    <w:rsid w:val="00C9003B"/>
    <w:rsid w:val="00C90D94"/>
    <w:rsid w:val="00C979B1"/>
    <w:rsid w:val="00CA2CD4"/>
    <w:rsid w:val="00CA5F84"/>
    <w:rsid w:val="00CA7256"/>
    <w:rsid w:val="00CB0A7C"/>
    <w:rsid w:val="00CB0D20"/>
    <w:rsid w:val="00CB6B3B"/>
    <w:rsid w:val="00CB6FD0"/>
    <w:rsid w:val="00CC172D"/>
    <w:rsid w:val="00CC1F63"/>
    <w:rsid w:val="00CC2A0B"/>
    <w:rsid w:val="00CC6914"/>
    <w:rsid w:val="00CD7CF0"/>
    <w:rsid w:val="00CE07DF"/>
    <w:rsid w:val="00CE66AE"/>
    <w:rsid w:val="00CF06C1"/>
    <w:rsid w:val="00CF2D19"/>
    <w:rsid w:val="00CF49E1"/>
    <w:rsid w:val="00D0033A"/>
    <w:rsid w:val="00D04D1F"/>
    <w:rsid w:val="00D04DED"/>
    <w:rsid w:val="00D05E92"/>
    <w:rsid w:val="00D060D0"/>
    <w:rsid w:val="00D07BA0"/>
    <w:rsid w:val="00D104E2"/>
    <w:rsid w:val="00D12F1D"/>
    <w:rsid w:val="00D13727"/>
    <w:rsid w:val="00D13C18"/>
    <w:rsid w:val="00D1536D"/>
    <w:rsid w:val="00D16363"/>
    <w:rsid w:val="00D172C4"/>
    <w:rsid w:val="00D21ABD"/>
    <w:rsid w:val="00D301A9"/>
    <w:rsid w:val="00D31004"/>
    <w:rsid w:val="00D3124B"/>
    <w:rsid w:val="00D36338"/>
    <w:rsid w:val="00D41365"/>
    <w:rsid w:val="00D414B6"/>
    <w:rsid w:val="00D429A6"/>
    <w:rsid w:val="00D44610"/>
    <w:rsid w:val="00D4464C"/>
    <w:rsid w:val="00D4610F"/>
    <w:rsid w:val="00D55952"/>
    <w:rsid w:val="00D61777"/>
    <w:rsid w:val="00D64A10"/>
    <w:rsid w:val="00D72DD7"/>
    <w:rsid w:val="00D7396E"/>
    <w:rsid w:val="00D746CA"/>
    <w:rsid w:val="00D75CB8"/>
    <w:rsid w:val="00D76CC9"/>
    <w:rsid w:val="00D770A1"/>
    <w:rsid w:val="00D814B4"/>
    <w:rsid w:val="00D82BB5"/>
    <w:rsid w:val="00D82DF1"/>
    <w:rsid w:val="00D86E03"/>
    <w:rsid w:val="00D92A33"/>
    <w:rsid w:val="00D96B16"/>
    <w:rsid w:val="00DA2033"/>
    <w:rsid w:val="00DA698D"/>
    <w:rsid w:val="00DA761E"/>
    <w:rsid w:val="00DA7EF5"/>
    <w:rsid w:val="00DB04BF"/>
    <w:rsid w:val="00DB083F"/>
    <w:rsid w:val="00DB32C5"/>
    <w:rsid w:val="00DB3B67"/>
    <w:rsid w:val="00DB55F0"/>
    <w:rsid w:val="00DC041E"/>
    <w:rsid w:val="00DC0964"/>
    <w:rsid w:val="00DC391E"/>
    <w:rsid w:val="00DC463B"/>
    <w:rsid w:val="00DC5983"/>
    <w:rsid w:val="00DD0B98"/>
    <w:rsid w:val="00DD1565"/>
    <w:rsid w:val="00DD2603"/>
    <w:rsid w:val="00DD2AD7"/>
    <w:rsid w:val="00DD661D"/>
    <w:rsid w:val="00DD6C59"/>
    <w:rsid w:val="00DD7704"/>
    <w:rsid w:val="00DE5982"/>
    <w:rsid w:val="00DE67BB"/>
    <w:rsid w:val="00DF0D2E"/>
    <w:rsid w:val="00DF25B7"/>
    <w:rsid w:val="00DF62BF"/>
    <w:rsid w:val="00E0132E"/>
    <w:rsid w:val="00E07739"/>
    <w:rsid w:val="00E11161"/>
    <w:rsid w:val="00E12EDA"/>
    <w:rsid w:val="00E13288"/>
    <w:rsid w:val="00E17965"/>
    <w:rsid w:val="00E3377A"/>
    <w:rsid w:val="00E36952"/>
    <w:rsid w:val="00E63D9E"/>
    <w:rsid w:val="00E64381"/>
    <w:rsid w:val="00E65DBC"/>
    <w:rsid w:val="00E67452"/>
    <w:rsid w:val="00E67962"/>
    <w:rsid w:val="00E7005F"/>
    <w:rsid w:val="00E722D7"/>
    <w:rsid w:val="00E74524"/>
    <w:rsid w:val="00E836C6"/>
    <w:rsid w:val="00E92CD3"/>
    <w:rsid w:val="00E9410E"/>
    <w:rsid w:val="00E9643F"/>
    <w:rsid w:val="00EA17C2"/>
    <w:rsid w:val="00EA4326"/>
    <w:rsid w:val="00EB00D2"/>
    <w:rsid w:val="00EB0EBC"/>
    <w:rsid w:val="00EB4E57"/>
    <w:rsid w:val="00EB59F8"/>
    <w:rsid w:val="00EC4BF0"/>
    <w:rsid w:val="00EC66B8"/>
    <w:rsid w:val="00ED0C72"/>
    <w:rsid w:val="00ED2CF7"/>
    <w:rsid w:val="00ED3408"/>
    <w:rsid w:val="00ED7B27"/>
    <w:rsid w:val="00EE0E2F"/>
    <w:rsid w:val="00EE146B"/>
    <w:rsid w:val="00EE3E69"/>
    <w:rsid w:val="00EF03FD"/>
    <w:rsid w:val="00EF0EF8"/>
    <w:rsid w:val="00EF7885"/>
    <w:rsid w:val="00EF7FD6"/>
    <w:rsid w:val="00F00CF5"/>
    <w:rsid w:val="00F02598"/>
    <w:rsid w:val="00F02DB0"/>
    <w:rsid w:val="00F0592C"/>
    <w:rsid w:val="00F05D09"/>
    <w:rsid w:val="00F10900"/>
    <w:rsid w:val="00F1238E"/>
    <w:rsid w:val="00F125BB"/>
    <w:rsid w:val="00F14738"/>
    <w:rsid w:val="00F16A15"/>
    <w:rsid w:val="00F23E75"/>
    <w:rsid w:val="00F24D32"/>
    <w:rsid w:val="00F258D6"/>
    <w:rsid w:val="00F259BA"/>
    <w:rsid w:val="00F31C33"/>
    <w:rsid w:val="00F40194"/>
    <w:rsid w:val="00F40555"/>
    <w:rsid w:val="00F51B0A"/>
    <w:rsid w:val="00F52519"/>
    <w:rsid w:val="00F52F37"/>
    <w:rsid w:val="00F56A9C"/>
    <w:rsid w:val="00F619AA"/>
    <w:rsid w:val="00F70325"/>
    <w:rsid w:val="00F712E1"/>
    <w:rsid w:val="00F71C50"/>
    <w:rsid w:val="00F727DF"/>
    <w:rsid w:val="00F736A9"/>
    <w:rsid w:val="00F75D16"/>
    <w:rsid w:val="00F7718B"/>
    <w:rsid w:val="00F77BAD"/>
    <w:rsid w:val="00F80BC1"/>
    <w:rsid w:val="00F83796"/>
    <w:rsid w:val="00F83CB1"/>
    <w:rsid w:val="00F95ACE"/>
    <w:rsid w:val="00F9620B"/>
    <w:rsid w:val="00FA1B7C"/>
    <w:rsid w:val="00FA2198"/>
    <w:rsid w:val="00FA4CE4"/>
    <w:rsid w:val="00FA6EAB"/>
    <w:rsid w:val="00FA7054"/>
    <w:rsid w:val="00FB1EB4"/>
    <w:rsid w:val="00FB2F59"/>
    <w:rsid w:val="00FB60CB"/>
    <w:rsid w:val="00FC0720"/>
    <w:rsid w:val="00FC0A62"/>
    <w:rsid w:val="00FC0F63"/>
    <w:rsid w:val="00FC1A29"/>
    <w:rsid w:val="00FC1AAE"/>
    <w:rsid w:val="00FD549C"/>
    <w:rsid w:val="00FD6EFF"/>
    <w:rsid w:val="00FD73F1"/>
    <w:rsid w:val="00FD7F7F"/>
    <w:rsid w:val="00FE2B07"/>
    <w:rsid w:val="00FE4210"/>
    <w:rsid w:val="00FE79B4"/>
    <w:rsid w:val="00FF159C"/>
    <w:rsid w:val="00FF1DED"/>
    <w:rsid w:val="00FF2D87"/>
    <w:rsid w:val="00FF44C8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6E8D44"/>
  <w15:docId w15:val="{86E36615-B320-46C8-87CE-B84B7148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7C7"/>
    <w:pPr>
      <w:spacing w:after="0" w:line="240" w:lineRule="auto"/>
    </w:pPr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369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6952"/>
    <w:rPr>
      <w:rFonts w:ascii="Arial" w:eastAsia="MS Mincho" w:hAnsi="Arial"/>
      <w:b/>
      <w:kern w:val="32"/>
      <w:sz w:val="32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rsid w:val="00A5491A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491A"/>
    <w:rPr>
      <w:rFonts w:ascii="Lucida Grande" w:hAnsi="Lucida Grande"/>
      <w:sz w:val="18"/>
    </w:rPr>
  </w:style>
  <w:style w:type="paragraph" w:styleId="Nagwek">
    <w:name w:val="header"/>
    <w:basedOn w:val="Normalny"/>
    <w:link w:val="Nagwek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8646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8646D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8646D"/>
    <w:rPr>
      <w:rFonts w:cs="Times New Roman"/>
    </w:rPr>
  </w:style>
  <w:style w:type="character" w:styleId="Hipercze">
    <w:name w:val="Hyperlink"/>
    <w:basedOn w:val="Domylnaczcionkaakapitu"/>
    <w:uiPriority w:val="99"/>
    <w:rsid w:val="00A4216F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E59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E5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E5982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982"/>
    <w:rPr>
      <w:b/>
      <w:sz w:val="20"/>
    </w:rPr>
  </w:style>
  <w:style w:type="paragraph" w:customStyle="1" w:styleId="EinfAbs">
    <w:name w:val="[Einf. Abs.]"/>
    <w:basedOn w:val="Normalny"/>
    <w:uiPriority w:val="99"/>
    <w:rsid w:val="00F95A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paragraph" w:customStyle="1" w:styleId="xmsonormal">
    <w:name w:val="x_msonormal"/>
    <w:basedOn w:val="Normalny"/>
    <w:uiPriority w:val="99"/>
    <w:rsid w:val="00963D5A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character" w:customStyle="1" w:styleId="rpcl1">
    <w:name w:val="_rpc_l1"/>
    <w:rsid w:val="00777952"/>
  </w:style>
  <w:style w:type="character" w:customStyle="1" w:styleId="pem">
    <w:name w:val="_pe_m"/>
    <w:rsid w:val="007779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F1F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F5B"/>
    <w:rPr>
      <w:sz w:val="20"/>
      <w:szCs w:val="20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F1F5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582A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2A8E"/>
    <w:rPr>
      <w:sz w:val="20"/>
      <w:szCs w:val="20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582A8E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34"/>
    <w:qFormat/>
    <w:rsid w:val="00582A8E"/>
    <w:pPr>
      <w:ind w:left="720"/>
      <w:contextualSpacing/>
    </w:pPr>
  </w:style>
  <w:style w:type="paragraph" w:customStyle="1" w:styleId="Akapitzlist2">
    <w:name w:val="Akapit z listą2"/>
    <w:basedOn w:val="Normalny"/>
    <w:uiPriority w:val="34"/>
    <w:qFormat/>
    <w:rsid w:val="005C2A4B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1325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A71CE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0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23E6"/>
    <w:pPr>
      <w:spacing w:after="0" w:line="240" w:lineRule="auto"/>
    </w:pPr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odyear@alertmed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31770\AppData\Local\Temp\Word%20template%20FOREVER%20FORWARD_Original_697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C9A2-FF3A-4D9E-8B36-901E2265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FOREVER FORWARD_Original_69751.dotx</Template>
  <TotalTime>0</TotalTime>
  <Pages>2</Pages>
  <Words>467</Words>
  <Characters>2935</Characters>
  <Application>Microsoft Office Word</Application>
  <DocSecurity>4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Re:Sources Germany GmbH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Tritt</dc:creator>
  <cp:lastModifiedBy>Marlena Garucka</cp:lastModifiedBy>
  <cp:revision>2</cp:revision>
  <cp:lastPrinted>2023-06-14T09:15:00Z</cp:lastPrinted>
  <dcterms:created xsi:type="dcterms:W3CDTF">2023-07-13T08:16:00Z</dcterms:created>
  <dcterms:modified xsi:type="dcterms:W3CDTF">2023-07-13T08:16:00Z</dcterms:modified>
</cp:coreProperties>
</file>